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673DAC" w14:textId="77777777" w:rsidR="00FE2479" w:rsidRDefault="00FE2479"/>
    <w:tbl>
      <w:tblPr>
        <w:tblStyle w:val="Tabelacomgrade"/>
        <w:tblW w:w="0" w:type="auto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6"/>
        <w:gridCol w:w="8233"/>
      </w:tblGrid>
      <w:tr w:rsidR="00DB3494" w:rsidRPr="00643297" w14:paraId="06028BC9" w14:textId="77777777" w:rsidTr="00FE2479">
        <w:tc>
          <w:tcPr>
            <w:tcW w:w="2256" w:type="dxa"/>
          </w:tcPr>
          <w:p w14:paraId="5298060E" w14:textId="5F06035F" w:rsidR="00DB3494" w:rsidRPr="00643297" w:rsidRDefault="00FE2479" w:rsidP="00043958">
            <w:pPr>
              <w:spacing w:before="71"/>
              <w:jc w:val="center"/>
              <w:rPr>
                <w:rFonts w:ascii="Times New Roman"/>
                <w:sz w:val="20"/>
                <w:lang w:val="pt-BR"/>
              </w:rPr>
            </w:pPr>
            <w:r>
              <w:rPr>
                <w:noProof/>
                <w:lang w:val="pt-BR" w:eastAsia="pt-BR" w:bidi="ar-SA"/>
              </w:rPr>
              <w:drawing>
                <wp:inline distT="0" distB="0" distL="0" distR="0" wp14:anchorId="05A957E0" wp14:editId="5981AE3B">
                  <wp:extent cx="1181100" cy="1914525"/>
                  <wp:effectExtent l="0" t="0" r="0" b="9525"/>
                  <wp:docPr id="1" name="Imagem 1" descr="C:\Users\09017088\AppData\Local\Microsoft\Windows\INetCache\Content.Word\ec_vertic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09017088\AppData\Local\Microsoft\Windows\INetCache\Content.Word\ec_vertic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91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2D2C9E" w14:textId="77777777" w:rsidR="00243FB2" w:rsidRPr="00643297" w:rsidRDefault="00243FB2" w:rsidP="00DB3494">
            <w:pPr>
              <w:spacing w:before="71"/>
              <w:rPr>
                <w:rFonts w:ascii="Times New Roman"/>
                <w:sz w:val="20"/>
                <w:lang w:val="pt-BR"/>
              </w:rPr>
            </w:pPr>
          </w:p>
          <w:p w14:paraId="39156198" w14:textId="77777777" w:rsidR="00243FB2" w:rsidRPr="00643297" w:rsidRDefault="00243FB2" w:rsidP="00DB3494">
            <w:pPr>
              <w:spacing w:before="71"/>
              <w:rPr>
                <w:rFonts w:ascii="Times New Roman"/>
                <w:sz w:val="20"/>
                <w:lang w:val="pt-BR"/>
              </w:rPr>
            </w:pPr>
          </w:p>
          <w:p w14:paraId="044DE6E7" w14:textId="77777777" w:rsidR="00243FB2" w:rsidRPr="00643297" w:rsidRDefault="00243FB2" w:rsidP="008C5B0C">
            <w:pPr>
              <w:spacing w:before="71"/>
              <w:rPr>
                <w:rFonts w:ascii="Times New Roman"/>
                <w:sz w:val="20"/>
                <w:lang w:val="pt-BR"/>
              </w:rPr>
            </w:pPr>
          </w:p>
          <w:p w14:paraId="3B9FE7DC" w14:textId="77777777" w:rsidR="00243FB2" w:rsidRPr="00643297" w:rsidRDefault="00243FB2" w:rsidP="008C5B0C">
            <w:pPr>
              <w:spacing w:before="71"/>
              <w:rPr>
                <w:rFonts w:ascii="Times New Roman"/>
                <w:sz w:val="20"/>
                <w:lang w:val="pt-BR"/>
              </w:rPr>
            </w:pPr>
          </w:p>
          <w:p w14:paraId="37C1E77D" w14:textId="77777777" w:rsidR="00243FB2" w:rsidRPr="00643297" w:rsidRDefault="00243FB2" w:rsidP="008C5B0C">
            <w:pPr>
              <w:spacing w:before="71"/>
              <w:rPr>
                <w:rFonts w:ascii="Times New Roman"/>
                <w:sz w:val="20"/>
                <w:lang w:val="pt-BR"/>
              </w:rPr>
            </w:pPr>
          </w:p>
          <w:p w14:paraId="24DA6F5A" w14:textId="77777777" w:rsidR="00043958" w:rsidRPr="00643297" w:rsidRDefault="00043958" w:rsidP="008C5B0C">
            <w:pPr>
              <w:spacing w:line="259" w:lineRule="auto"/>
              <w:ind w:right="33"/>
              <w:jc w:val="right"/>
              <w:rPr>
                <w:rFonts w:eastAsia="Calibri"/>
                <w:b/>
                <w:i/>
                <w:sz w:val="16"/>
                <w:lang w:val="pt-BR"/>
              </w:rPr>
            </w:pPr>
          </w:p>
          <w:p w14:paraId="6AEE9F1E" w14:textId="77777777" w:rsidR="00043958" w:rsidRPr="00643297" w:rsidRDefault="00043958" w:rsidP="008C5B0C">
            <w:pPr>
              <w:spacing w:line="259" w:lineRule="auto"/>
              <w:ind w:right="33"/>
              <w:jc w:val="right"/>
              <w:rPr>
                <w:rFonts w:eastAsia="Calibri"/>
                <w:b/>
                <w:i/>
                <w:sz w:val="16"/>
                <w:lang w:val="pt-BR"/>
              </w:rPr>
            </w:pPr>
          </w:p>
          <w:p w14:paraId="5F5B306B" w14:textId="77777777" w:rsidR="00043958" w:rsidRPr="00643297" w:rsidRDefault="00043958" w:rsidP="008C5B0C">
            <w:pPr>
              <w:spacing w:line="259" w:lineRule="auto"/>
              <w:ind w:right="33"/>
              <w:jc w:val="right"/>
              <w:rPr>
                <w:rFonts w:eastAsia="Calibri"/>
                <w:b/>
                <w:i/>
                <w:sz w:val="16"/>
                <w:lang w:val="pt-BR"/>
              </w:rPr>
            </w:pPr>
          </w:p>
          <w:p w14:paraId="485D4FB6" w14:textId="77777777" w:rsidR="00043958" w:rsidRPr="00643297" w:rsidRDefault="00043958" w:rsidP="008C5B0C">
            <w:pPr>
              <w:spacing w:line="259" w:lineRule="auto"/>
              <w:ind w:right="33"/>
              <w:jc w:val="right"/>
              <w:rPr>
                <w:rFonts w:eastAsia="Calibri"/>
                <w:b/>
                <w:i/>
                <w:sz w:val="16"/>
                <w:lang w:val="pt-BR"/>
              </w:rPr>
            </w:pPr>
          </w:p>
          <w:p w14:paraId="15F45026" w14:textId="082EC468" w:rsidR="00043958" w:rsidRPr="00643297" w:rsidRDefault="00043958" w:rsidP="00FE2479">
            <w:pPr>
              <w:spacing w:line="259" w:lineRule="auto"/>
              <w:ind w:right="33"/>
              <w:rPr>
                <w:rFonts w:eastAsia="Calibri"/>
                <w:b/>
                <w:i/>
                <w:sz w:val="16"/>
                <w:lang w:val="pt-BR"/>
              </w:rPr>
            </w:pPr>
          </w:p>
          <w:p w14:paraId="58B3810B" w14:textId="77777777" w:rsidR="00043958" w:rsidRPr="00643297" w:rsidRDefault="00043958" w:rsidP="008C5B0C">
            <w:pPr>
              <w:spacing w:line="259" w:lineRule="auto"/>
              <w:ind w:right="33"/>
              <w:jc w:val="right"/>
              <w:rPr>
                <w:rFonts w:eastAsia="Calibri"/>
                <w:b/>
                <w:i/>
                <w:sz w:val="16"/>
                <w:lang w:val="pt-BR"/>
              </w:rPr>
            </w:pPr>
          </w:p>
          <w:p w14:paraId="796A6885" w14:textId="77777777" w:rsidR="00043958" w:rsidRPr="00643297" w:rsidRDefault="00043958" w:rsidP="008C5B0C">
            <w:pPr>
              <w:spacing w:line="259" w:lineRule="auto"/>
              <w:ind w:right="33"/>
              <w:jc w:val="right"/>
              <w:rPr>
                <w:rFonts w:eastAsia="Calibri"/>
                <w:b/>
                <w:i/>
                <w:sz w:val="16"/>
                <w:lang w:val="pt-BR"/>
              </w:rPr>
            </w:pPr>
          </w:p>
          <w:p w14:paraId="0238BB3E" w14:textId="77777777" w:rsidR="00043958" w:rsidRPr="00643297" w:rsidRDefault="00043958" w:rsidP="008C5B0C">
            <w:pPr>
              <w:spacing w:line="259" w:lineRule="auto"/>
              <w:ind w:right="33"/>
              <w:jc w:val="right"/>
              <w:rPr>
                <w:rFonts w:eastAsia="Calibri"/>
                <w:b/>
                <w:i/>
                <w:sz w:val="16"/>
                <w:lang w:val="pt-BR"/>
              </w:rPr>
            </w:pPr>
          </w:p>
          <w:p w14:paraId="78D0ED3A" w14:textId="185CF7E3" w:rsidR="001035EB" w:rsidRPr="00643297" w:rsidRDefault="001035EB" w:rsidP="007D0F8D">
            <w:pPr>
              <w:spacing w:line="259" w:lineRule="auto"/>
              <w:ind w:right="33"/>
              <w:rPr>
                <w:rFonts w:eastAsia="Calibri"/>
                <w:b/>
                <w:i/>
                <w:sz w:val="16"/>
                <w:lang w:val="pt-BR"/>
              </w:rPr>
            </w:pPr>
          </w:p>
          <w:p w14:paraId="0229BC6A" w14:textId="77777777" w:rsidR="00043958" w:rsidRPr="00643297" w:rsidRDefault="00043958" w:rsidP="008C5B0C">
            <w:pPr>
              <w:spacing w:line="259" w:lineRule="auto"/>
              <w:ind w:right="33"/>
              <w:jc w:val="right"/>
              <w:rPr>
                <w:rFonts w:eastAsia="Calibri"/>
                <w:b/>
                <w:i/>
                <w:sz w:val="16"/>
                <w:lang w:val="pt-BR"/>
              </w:rPr>
            </w:pPr>
          </w:p>
          <w:p w14:paraId="162DE92E" w14:textId="77777777" w:rsidR="00243FB2" w:rsidRPr="00643297" w:rsidRDefault="00243FB2" w:rsidP="008C5B0C">
            <w:pPr>
              <w:spacing w:line="259" w:lineRule="auto"/>
              <w:ind w:right="33"/>
              <w:jc w:val="right"/>
              <w:rPr>
                <w:lang w:val="pt-BR"/>
              </w:rPr>
            </w:pPr>
            <w:r w:rsidRPr="00643297">
              <w:rPr>
                <w:rFonts w:eastAsia="Calibri"/>
                <w:b/>
                <w:i/>
                <w:sz w:val="16"/>
                <w:lang w:val="pt-BR"/>
              </w:rPr>
              <w:t>Volume</w:t>
            </w:r>
          </w:p>
          <w:p w14:paraId="7A5745CD" w14:textId="77777777" w:rsidR="00243FB2" w:rsidRPr="00643297" w:rsidRDefault="00243FB2" w:rsidP="008C5B0C">
            <w:pPr>
              <w:spacing w:after="99" w:line="259" w:lineRule="auto"/>
              <w:ind w:right="33"/>
              <w:jc w:val="right"/>
              <w:rPr>
                <w:lang w:val="pt-BR"/>
              </w:rPr>
            </w:pPr>
            <w:r w:rsidRPr="00643297">
              <w:rPr>
                <w:rFonts w:eastAsia="Calibri"/>
                <w:i/>
                <w:sz w:val="16"/>
                <w:lang w:val="pt-BR"/>
              </w:rPr>
              <w:t>10</w:t>
            </w:r>
          </w:p>
          <w:p w14:paraId="011DD43E" w14:textId="1776E79C" w:rsidR="00243FB2" w:rsidRPr="00643297" w:rsidRDefault="00643297" w:rsidP="008C5B0C">
            <w:pPr>
              <w:spacing w:line="259" w:lineRule="auto"/>
              <w:ind w:right="33"/>
              <w:jc w:val="right"/>
              <w:rPr>
                <w:lang w:val="pt-BR"/>
              </w:rPr>
            </w:pPr>
            <w:r>
              <w:rPr>
                <w:rFonts w:eastAsia="Calibri"/>
                <w:b/>
                <w:i/>
                <w:sz w:val="16"/>
                <w:lang w:val="pt-BR"/>
              </w:rPr>
              <w:t>Edição</w:t>
            </w:r>
          </w:p>
          <w:p w14:paraId="70641148" w14:textId="77777777" w:rsidR="00243FB2" w:rsidRPr="00643297" w:rsidRDefault="00243FB2" w:rsidP="008C5B0C">
            <w:pPr>
              <w:spacing w:after="99" w:line="259" w:lineRule="auto"/>
              <w:ind w:right="33"/>
              <w:jc w:val="right"/>
              <w:rPr>
                <w:lang w:val="pt-BR"/>
              </w:rPr>
            </w:pPr>
            <w:r w:rsidRPr="00643297">
              <w:rPr>
                <w:rFonts w:eastAsia="Calibri"/>
                <w:i/>
                <w:sz w:val="16"/>
                <w:lang w:val="pt-BR"/>
              </w:rPr>
              <w:t>4</w:t>
            </w:r>
          </w:p>
          <w:p w14:paraId="49F7F14A" w14:textId="375E67CA" w:rsidR="00243FB2" w:rsidRPr="00643297" w:rsidRDefault="00243FB2" w:rsidP="008C5B0C">
            <w:pPr>
              <w:spacing w:after="119" w:line="259" w:lineRule="auto"/>
              <w:ind w:right="33"/>
              <w:jc w:val="right"/>
              <w:rPr>
                <w:lang w:val="pt-BR"/>
              </w:rPr>
            </w:pPr>
            <w:r w:rsidRPr="00643297">
              <w:rPr>
                <w:rFonts w:eastAsia="Calibri"/>
                <w:b/>
                <w:i/>
                <w:sz w:val="16"/>
                <w:lang w:val="pt-BR"/>
              </w:rPr>
              <w:t>*</w:t>
            </w:r>
            <w:r w:rsidR="00643297">
              <w:rPr>
                <w:rFonts w:eastAsia="Calibri"/>
                <w:b/>
                <w:i/>
                <w:sz w:val="16"/>
                <w:lang w:val="pt-BR"/>
              </w:rPr>
              <w:t>Autor(a) correspondente</w:t>
            </w:r>
            <w:r w:rsidRPr="00643297">
              <w:rPr>
                <w:rFonts w:eastAsia="Calibri"/>
                <w:b/>
                <w:i/>
                <w:sz w:val="16"/>
                <w:lang w:val="pt-BR"/>
              </w:rPr>
              <w:t xml:space="preserve"> </w:t>
            </w:r>
            <w:r w:rsidRPr="00643297">
              <w:rPr>
                <w:rFonts w:eastAsia="Calibri"/>
                <w:i/>
                <w:sz w:val="16"/>
                <w:lang w:val="pt-BR"/>
              </w:rPr>
              <w:t>corr.author@xyz.ac.mm</w:t>
            </w:r>
          </w:p>
          <w:p w14:paraId="47F08C1C" w14:textId="0FCA1DDA" w:rsidR="00243FB2" w:rsidRPr="00643297" w:rsidRDefault="00643297" w:rsidP="008C5B0C">
            <w:pPr>
              <w:spacing w:after="119" w:line="259" w:lineRule="auto"/>
              <w:ind w:right="33"/>
              <w:jc w:val="right"/>
              <w:rPr>
                <w:lang w:val="pt-BR"/>
              </w:rPr>
            </w:pPr>
            <w:r>
              <w:rPr>
                <w:rFonts w:eastAsia="Calibri"/>
                <w:b/>
                <w:i/>
                <w:sz w:val="16"/>
                <w:lang w:val="pt-BR"/>
              </w:rPr>
              <w:t>Submetido em</w:t>
            </w:r>
            <w:r w:rsidR="00243FB2" w:rsidRPr="00643297">
              <w:rPr>
                <w:rFonts w:eastAsia="Calibri"/>
                <w:b/>
                <w:i/>
                <w:sz w:val="16"/>
                <w:lang w:val="pt-BR"/>
              </w:rPr>
              <w:t xml:space="preserve"> </w:t>
            </w:r>
            <w:r w:rsidR="00243FB2" w:rsidRPr="00643297">
              <w:rPr>
                <w:rFonts w:eastAsia="Calibri"/>
                <w:i/>
                <w:sz w:val="16"/>
                <w:lang w:val="pt-BR"/>
              </w:rPr>
              <w:t xml:space="preserve">4 </w:t>
            </w:r>
            <w:proofErr w:type="spellStart"/>
            <w:r>
              <w:rPr>
                <w:rFonts w:eastAsia="Calibri"/>
                <w:i/>
                <w:sz w:val="16"/>
                <w:lang w:val="pt-BR"/>
              </w:rPr>
              <w:t>mai</w:t>
            </w:r>
            <w:proofErr w:type="spellEnd"/>
            <w:r w:rsidR="00243FB2" w:rsidRPr="00643297">
              <w:rPr>
                <w:rFonts w:eastAsia="Calibri"/>
                <w:i/>
                <w:sz w:val="16"/>
                <w:lang w:val="pt-BR"/>
              </w:rPr>
              <w:t xml:space="preserve"> 2020</w:t>
            </w:r>
          </w:p>
          <w:p w14:paraId="723BDB0C" w14:textId="3C01031C" w:rsidR="00243FB2" w:rsidRPr="00643297" w:rsidRDefault="00643297" w:rsidP="008C5B0C">
            <w:pPr>
              <w:spacing w:after="119" w:line="259" w:lineRule="auto"/>
              <w:ind w:right="33"/>
              <w:jc w:val="right"/>
              <w:rPr>
                <w:lang w:val="pt-BR"/>
              </w:rPr>
            </w:pPr>
            <w:r>
              <w:rPr>
                <w:rFonts w:eastAsia="Calibri"/>
                <w:b/>
                <w:i/>
                <w:sz w:val="16"/>
                <w:lang w:val="pt-BR"/>
              </w:rPr>
              <w:t>Aceito em</w:t>
            </w:r>
            <w:r w:rsidR="00243FB2" w:rsidRPr="00643297">
              <w:rPr>
                <w:rFonts w:eastAsia="Calibri"/>
                <w:b/>
                <w:i/>
                <w:sz w:val="16"/>
                <w:lang w:val="pt-BR"/>
              </w:rPr>
              <w:t xml:space="preserve"> </w:t>
            </w:r>
            <w:r w:rsidR="00243FB2" w:rsidRPr="00643297">
              <w:rPr>
                <w:rFonts w:eastAsia="Calibri"/>
                <w:i/>
                <w:sz w:val="16"/>
                <w:lang w:val="pt-BR"/>
              </w:rPr>
              <w:t xml:space="preserve">15 </w:t>
            </w:r>
            <w:r>
              <w:rPr>
                <w:rFonts w:eastAsia="Calibri"/>
                <w:i/>
                <w:sz w:val="16"/>
                <w:lang w:val="pt-BR"/>
              </w:rPr>
              <w:t>set</w:t>
            </w:r>
            <w:r w:rsidR="00243FB2" w:rsidRPr="00643297">
              <w:rPr>
                <w:rFonts w:eastAsia="Calibri"/>
                <w:i/>
                <w:sz w:val="16"/>
                <w:lang w:val="pt-BR"/>
              </w:rPr>
              <w:t xml:space="preserve"> 2020</w:t>
            </w:r>
          </w:p>
          <w:p w14:paraId="7D4F4322" w14:textId="16EF8B51" w:rsidR="00243FB2" w:rsidRPr="00643297" w:rsidRDefault="00643297" w:rsidP="008C5B0C">
            <w:pPr>
              <w:spacing w:after="119" w:line="259" w:lineRule="auto"/>
              <w:ind w:right="33"/>
              <w:jc w:val="right"/>
              <w:rPr>
                <w:lang w:val="pt-BR"/>
              </w:rPr>
            </w:pPr>
            <w:r>
              <w:rPr>
                <w:rFonts w:eastAsia="Calibri"/>
                <w:b/>
                <w:i/>
                <w:sz w:val="16"/>
                <w:lang w:val="pt-BR"/>
              </w:rPr>
              <w:t>Publicado em</w:t>
            </w:r>
            <w:r w:rsidR="00243FB2" w:rsidRPr="00643297">
              <w:rPr>
                <w:rFonts w:eastAsia="Calibri"/>
                <w:b/>
                <w:i/>
                <w:sz w:val="16"/>
                <w:lang w:val="pt-BR"/>
              </w:rPr>
              <w:t xml:space="preserve"> </w:t>
            </w:r>
            <w:r w:rsidR="00243FB2" w:rsidRPr="00643297">
              <w:rPr>
                <w:rFonts w:eastAsia="Calibri"/>
                <w:i/>
                <w:sz w:val="16"/>
                <w:lang w:val="pt-BR"/>
              </w:rPr>
              <w:t xml:space="preserve">30 </w:t>
            </w:r>
            <w:r>
              <w:rPr>
                <w:rFonts w:eastAsia="Calibri"/>
                <w:i/>
                <w:sz w:val="16"/>
                <w:lang w:val="pt-BR"/>
              </w:rPr>
              <w:t>set</w:t>
            </w:r>
            <w:r w:rsidR="00243FB2" w:rsidRPr="00643297">
              <w:rPr>
                <w:rFonts w:eastAsia="Calibri"/>
                <w:i/>
                <w:sz w:val="16"/>
                <w:lang w:val="pt-BR"/>
              </w:rPr>
              <w:t xml:space="preserve"> 2020</w:t>
            </w:r>
          </w:p>
          <w:p w14:paraId="64CF5F38" w14:textId="28C9E14D" w:rsidR="008C5B0C" w:rsidRPr="00643297" w:rsidRDefault="00643297" w:rsidP="008C5B0C">
            <w:pPr>
              <w:spacing w:line="233" w:lineRule="auto"/>
              <w:ind w:right="33"/>
              <w:jc w:val="right"/>
              <w:rPr>
                <w:rFonts w:eastAsia="Calibri"/>
                <w:b/>
                <w:i/>
                <w:sz w:val="16"/>
                <w:lang w:val="pt-BR"/>
              </w:rPr>
            </w:pPr>
            <w:r>
              <w:rPr>
                <w:rFonts w:eastAsia="Calibri"/>
                <w:b/>
                <w:i/>
                <w:sz w:val="16"/>
                <w:lang w:val="pt-BR"/>
              </w:rPr>
              <w:t>Como Citar?</w:t>
            </w:r>
          </w:p>
          <w:p w14:paraId="3B0DAD13" w14:textId="6A0DDD2A" w:rsidR="00243FB2" w:rsidRPr="00643297" w:rsidRDefault="00643297" w:rsidP="00EA715C">
            <w:pPr>
              <w:spacing w:after="119" w:line="259" w:lineRule="auto"/>
              <w:ind w:right="33"/>
              <w:jc w:val="right"/>
              <w:rPr>
                <w:lang w:val="pt-BR"/>
              </w:rPr>
            </w:pPr>
            <w:r>
              <w:rPr>
                <w:rFonts w:eastAsia="Calibri"/>
                <w:b/>
                <w:i/>
                <w:sz w:val="16"/>
                <w:lang w:val="pt-BR"/>
              </w:rPr>
              <w:t>PRIMEIRO</w:t>
            </w:r>
            <w:r w:rsidR="00243FB2" w:rsidRPr="00643297">
              <w:rPr>
                <w:rFonts w:eastAsia="Calibri"/>
                <w:b/>
                <w:i/>
                <w:sz w:val="16"/>
                <w:lang w:val="pt-BR"/>
              </w:rPr>
              <w:t xml:space="preserve">, A.; </w:t>
            </w:r>
            <w:r>
              <w:rPr>
                <w:rFonts w:eastAsia="Calibri"/>
                <w:b/>
                <w:i/>
                <w:sz w:val="16"/>
                <w:lang w:val="pt-BR"/>
              </w:rPr>
              <w:t>SEGUNDO</w:t>
            </w:r>
            <w:r w:rsidR="00243FB2" w:rsidRPr="00643297">
              <w:rPr>
                <w:rFonts w:eastAsia="Calibri"/>
                <w:b/>
                <w:i/>
                <w:sz w:val="16"/>
                <w:lang w:val="pt-BR"/>
              </w:rPr>
              <w:t>, B.</w:t>
            </w:r>
            <w:r>
              <w:rPr>
                <w:b/>
                <w:i/>
                <w:sz w:val="16"/>
                <w:lang w:val="pt-BR"/>
              </w:rPr>
              <w:t xml:space="preserve"> </w:t>
            </w:r>
            <w:r>
              <w:rPr>
                <w:rFonts w:eastAsia="Calibri"/>
                <w:i/>
                <w:sz w:val="16"/>
                <w:lang w:val="pt-BR"/>
              </w:rPr>
              <w:t>Título do Artigo</w:t>
            </w:r>
            <w:r w:rsidR="00243FB2" w:rsidRPr="00643297">
              <w:rPr>
                <w:rFonts w:eastAsia="Calibri"/>
                <w:i/>
                <w:sz w:val="16"/>
                <w:lang w:val="pt-BR"/>
              </w:rPr>
              <w:t xml:space="preserve">. Coleção </w:t>
            </w:r>
            <w:r w:rsidR="008C5B0C" w:rsidRPr="00643297">
              <w:rPr>
                <w:rFonts w:eastAsia="Calibri"/>
                <w:i/>
                <w:sz w:val="16"/>
                <w:lang w:val="pt-BR"/>
              </w:rPr>
              <w:t xml:space="preserve">Estudos Cariocas, v. 10, n. 4, </w:t>
            </w:r>
            <w:r w:rsidR="00243FB2" w:rsidRPr="00643297">
              <w:rPr>
                <w:rFonts w:eastAsia="Calibri"/>
                <w:i/>
                <w:sz w:val="16"/>
                <w:lang w:val="pt-BR"/>
              </w:rPr>
              <w:t>2020.</w:t>
            </w:r>
          </w:p>
          <w:p w14:paraId="0B251E65" w14:textId="77777777" w:rsidR="00EA715C" w:rsidRPr="00EA715C" w:rsidRDefault="00EA715C" w:rsidP="00EA715C">
            <w:pPr>
              <w:spacing w:line="233" w:lineRule="auto"/>
              <w:ind w:right="33"/>
              <w:jc w:val="right"/>
              <w:rPr>
                <w:rFonts w:eastAsia="Calibri"/>
                <w:b/>
                <w:i/>
                <w:sz w:val="16"/>
                <w:lang w:val="pt-BR"/>
              </w:rPr>
            </w:pPr>
            <w:r w:rsidRPr="00EA715C">
              <w:rPr>
                <w:rFonts w:eastAsia="Calibri"/>
                <w:b/>
                <w:i/>
                <w:sz w:val="16"/>
                <w:lang w:val="pt-BR"/>
              </w:rPr>
              <w:t>O artigo foi</w:t>
            </w:r>
          </w:p>
          <w:p w14:paraId="2A0BC2D6" w14:textId="77777777" w:rsidR="00EA715C" w:rsidRPr="00EA715C" w:rsidRDefault="00EA715C" w:rsidP="00EA715C">
            <w:pPr>
              <w:spacing w:line="233" w:lineRule="auto"/>
              <w:ind w:right="33"/>
              <w:jc w:val="right"/>
              <w:rPr>
                <w:rFonts w:eastAsia="Calibri"/>
                <w:b/>
                <w:i/>
                <w:sz w:val="16"/>
                <w:lang w:val="pt-BR"/>
              </w:rPr>
            </w:pPr>
            <w:r w:rsidRPr="00EA715C">
              <w:rPr>
                <w:rFonts w:eastAsia="Calibri"/>
                <w:b/>
                <w:i/>
                <w:sz w:val="16"/>
                <w:lang w:val="pt-BR"/>
              </w:rPr>
              <w:t>originalmente</w:t>
            </w:r>
          </w:p>
          <w:p w14:paraId="203E63C9" w14:textId="77777777" w:rsidR="00EA715C" w:rsidRPr="00EA715C" w:rsidRDefault="00EA715C" w:rsidP="00EA715C">
            <w:pPr>
              <w:spacing w:line="233" w:lineRule="auto"/>
              <w:ind w:right="33"/>
              <w:jc w:val="right"/>
              <w:rPr>
                <w:rFonts w:eastAsia="Calibri"/>
                <w:b/>
                <w:i/>
                <w:sz w:val="16"/>
                <w:lang w:val="pt-BR"/>
              </w:rPr>
            </w:pPr>
            <w:r w:rsidRPr="00EA715C">
              <w:rPr>
                <w:rFonts w:eastAsia="Calibri"/>
                <w:b/>
                <w:i/>
                <w:sz w:val="16"/>
                <w:lang w:val="pt-BR"/>
              </w:rPr>
              <w:t>submetido em [IDIOMA].</w:t>
            </w:r>
          </w:p>
          <w:p w14:paraId="1486D9E8" w14:textId="77777777" w:rsidR="00EA715C" w:rsidRPr="00EA715C" w:rsidRDefault="00EA715C" w:rsidP="00EA715C">
            <w:pPr>
              <w:spacing w:line="233" w:lineRule="auto"/>
              <w:ind w:right="33"/>
              <w:jc w:val="right"/>
              <w:rPr>
                <w:rFonts w:eastAsia="Calibri"/>
                <w:b/>
                <w:i/>
                <w:sz w:val="16"/>
                <w:lang w:val="pt-BR"/>
              </w:rPr>
            </w:pPr>
            <w:r w:rsidRPr="00EA715C">
              <w:rPr>
                <w:rFonts w:eastAsia="Calibri"/>
                <w:b/>
                <w:i/>
                <w:sz w:val="16"/>
                <w:lang w:val="pt-BR"/>
              </w:rPr>
              <w:t>As traduções para</w:t>
            </w:r>
          </w:p>
          <w:p w14:paraId="1462627D" w14:textId="77777777" w:rsidR="00EA715C" w:rsidRPr="00EA715C" w:rsidRDefault="00EA715C" w:rsidP="00EA715C">
            <w:pPr>
              <w:spacing w:line="233" w:lineRule="auto"/>
              <w:ind w:right="33"/>
              <w:jc w:val="right"/>
              <w:rPr>
                <w:rFonts w:eastAsia="Calibri"/>
                <w:b/>
                <w:i/>
                <w:sz w:val="16"/>
                <w:lang w:val="pt-BR"/>
              </w:rPr>
            </w:pPr>
            <w:r w:rsidRPr="00EA715C">
              <w:rPr>
                <w:rFonts w:eastAsia="Calibri"/>
                <w:b/>
                <w:i/>
                <w:sz w:val="16"/>
                <w:lang w:val="pt-BR"/>
              </w:rPr>
              <w:t>outros idiomas foram</w:t>
            </w:r>
          </w:p>
          <w:p w14:paraId="1D691AA5" w14:textId="77777777" w:rsidR="00EA715C" w:rsidRPr="00EA715C" w:rsidRDefault="00EA715C" w:rsidP="00EA715C">
            <w:pPr>
              <w:spacing w:line="233" w:lineRule="auto"/>
              <w:ind w:right="33"/>
              <w:jc w:val="right"/>
              <w:rPr>
                <w:rFonts w:eastAsia="Calibri"/>
                <w:b/>
                <w:i/>
                <w:sz w:val="16"/>
                <w:lang w:val="pt-BR"/>
              </w:rPr>
            </w:pPr>
            <w:r w:rsidRPr="00EA715C">
              <w:rPr>
                <w:rFonts w:eastAsia="Calibri"/>
                <w:b/>
                <w:i/>
                <w:sz w:val="16"/>
                <w:lang w:val="pt-BR"/>
              </w:rPr>
              <w:t>revisadas e validadas</w:t>
            </w:r>
          </w:p>
          <w:p w14:paraId="642FFF7C" w14:textId="77777777" w:rsidR="00EA715C" w:rsidRPr="00EA715C" w:rsidRDefault="00EA715C" w:rsidP="00EA715C">
            <w:pPr>
              <w:spacing w:line="233" w:lineRule="auto"/>
              <w:ind w:right="33"/>
              <w:jc w:val="right"/>
              <w:rPr>
                <w:rFonts w:eastAsia="Calibri"/>
                <w:b/>
                <w:i/>
                <w:sz w:val="16"/>
                <w:lang w:val="pt-BR"/>
              </w:rPr>
            </w:pPr>
            <w:r w:rsidRPr="00EA715C">
              <w:rPr>
                <w:rFonts w:eastAsia="Calibri"/>
                <w:b/>
                <w:i/>
                <w:sz w:val="16"/>
                <w:lang w:val="pt-BR"/>
              </w:rPr>
              <w:t>pelos autores e pela</w:t>
            </w:r>
          </w:p>
          <w:p w14:paraId="20692632" w14:textId="77777777" w:rsidR="00EA715C" w:rsidRPr="00EA715C" w:rsidRDefault="00EA715C" w:rsidP="00EA715C">
            <w:pPr>
              <w:spacing w:line="233" w:lineRule="auto"/>
              <w:ind w:right="33"/>
              <w:jc w:val="right"/>
              <w:rPr>
                <w:rFonts w:eastAsia="Calibri"/>
                <w:b/>
                <w:i/>
                <w:sz w:val="16"/>
                <w:lang w:val="pt-BR"/>
              </w:rPr>
            </w:pPr>
            <w:r w:rsidRPr="00EA715C">
              <w:rPr>
                <w:rFonts w:eastAsia="Calibri"/>
                <w:b/>
                <w:i/>
                <w:sz w:val="16"/>
                <w:lang w:val="pt-BR"/>
              </w:rPr>
              <w:t>equipe editorial. No</w:t>
            </w:r>
          </w:p>
          <w:p w14:paraId="7CEB0016" w14:textId="77777777" w:rsidR="00EA715C" w:rsidRPr="00EA715C" w:rsidRDefault="00EA715C" w:rsidP="00EA715C">
            <w:pPr>
              <w:spacing w:line="233" w:lineRule="auto"/>
              <w:ind w:right="33"/>
              <w:jc w:val="right"/>
              <w:rPr>
                <w:rFonts w:eastAsia="Calibri"/>
                <w:b/>
                <w:i/>
                <w:sz w:val="16"/>
                <w:lang w:val="pt-BR"/>
              </w:rPr>
            </w:pPr>
            <w:r w:rsidRPr="00EA715C">
              <w:rPr>
                <w:rFonts w:eastAsia="Calibri"/>
                <w:b/>
                <w:i/>
                <w:sz w:val="16"/>
                <w:lang w:val="pt-BR"/>
              </w:rPr>
              <w:t>entanto, para a</w:t>
            </w:r>
          </w:p>
          <w:p w14:paraId="5E6F4779" w14:textId="77777777" w:rsidR="00EA715C" w:rsidRPr="00EA715C" w:rsidRDefault="00EA715C" w:rsidP="00EA715C">
            <w:pPr>
              <w:spacing w:line="233" w:lineRule="auto"/>
              <w:ind w:right="33"/>
              <w:jc w:val="right"/>
              <w:rPr>
                <w:rFonts w:eastAsia="Calibri"/>
                <w:b/>
                <w:i/>
                <w:sz w:val="16"/>
                <w:lang w:val="pt-BR"/>
              </w:rPr>
            </w:pPr>
            <w:r w:rsidRPr="00EA715C">
              <w:rPr>
                <w:rFonts w:eastAsia="Calibri"/>
                <w:b/>
                <w:i/>
                <w:sz w:val="16"/>
                <w:lang w:val="pt-BR"/>
              </w:rPr>
              <w:t>representação mais</w:t>
            </w:r>
          </w:p>
          <w:p w14:paraId="6E15D3FB" w14:textId="77777777" w:rsidR="00EA715C" w:rsidRPr="00EA715C" w:rsidRDefault="00EA715C" w:rsidP="00EA715C">
            <w:pPr>
              <w:spacing w:line="233" w:lineRule="auto"/>
              <w:ind w:right="33"/>
              <w:jc w:val="right"/>
              <w:rPr>
                <w:rFonts w:eastAsia="Calibri"/>
                <w:b/>
                <w:i/>
                <w:sz w:val="16"/>
                <w:lang w:val="pt-BR"/>
              </w:rPr>
            </w:pPr>
            <w:r w:rsidRPr="00EA715C">
              <w:rPr>
                <w:rFonts w:eastAsia="Calibri"/>
                <w:b/>
                <w:i/>
                <w:sz w:val="16"/>
                <w:lang w:val="pt-BR"/>
              </w:rPr>
              <w:t>precisa do tema</w:t>
            </w:r>
          </w:p>
          <w:p w14:paraId="56723B05" w14:textId="77777777" w:rsidR="00EA715C" w:rsidRPr="00EA715C" w:rsidRDefault="00EA715C" w:rsidP="00EA715C">
            <w:pPr>
              <w:spacing w:line="233" w:lineRule="auto"/>
              <w:ind w:right="33"/>
              <w:jc w:val="right"/>
              <w:rPr>
                <w:rFonts w:eastAsia="Calibri"/>
                <w:b/>
                <w:i/>
                <w:sz w:val="16"/>
                <w:lang w:val="pt-BR"/>
              </w:rPr>
            </w:pPr>
            <w:r w:rsidRPr="00EA715C">
              <w:rPr>
                <w:rFonts w:eastAsia="Calibri"/>
                <w:b/>
                <w:i/>
                <w:sz w:val="16"/>
                <w:lang w:val="pt-BR"/>
              </w:rPr>
              <w:t>abordado,</w:t>
            </w:r>
          </w:p>
          <w:p w14:paraId="774F0BF3" w14:textId="77777777" w:rsidR="00EA715C" w:rsidRPr="00EA715C" w:rsidRDefault="00EA715C" w:rsidP="00EA715C">
            <w:pPr>
              <w:spacing w:line="233" w:lineRule="auto"/>
              <w:ind w:right="33"/>
              <w:jc w:val="right"/>
              <w:rPr>
                <w:rFonts w:eastAsia="Calibri"/>
                <w:b/>
                <w:i/>
                <w:sz w:val="16"/>
                <w:lang w:val="pt-BR"/>
              </w:rPr>
            </w:pPr>
            <w:r w:rsidRPr="00EA715C">
              <w:rPr>
                <w:rFonts w:eastAsia="Calibri"/>
                <w:b/>
                <w:i/>
                <w:sz w:val="16"/>
                <w:lang w:val="pt-BR"/>
              </w:rPr>
              <w:t>recomenda-se que os</w:t>
            </w:r>
          </w:p>
          <w:p w14:paraId="2E8A6104" w14:textId="77777777" w:rsidR="00EA715C" w:rsidRPr="00EA715C" w:rsidRDefault="00EA715C" w:rsidP="00EA715C">
            <w:pPr>
              <w:spacing w:line="233" w:lineRule="auto"/>
              <w:ind w:right="33"/>
              <w:jc w:val="right"/>
              <w:rPr>
                <w:rFonts w:eastAsia="Calibri"/>
                <w:b/>
                <w:i/>
                <w:sz w:val="16"/>
                <w:lang w:val="pt-BR"/>
              </w:rPr>
            </w:pPr>
            <w:r w:rsidRPr="00EA715C">
              <w:rPr>
                <w:rFonts w:eastAsia="Calibri"/>
                <w:b/>
                <w:i/>
                <w:sz w:val="16"/>
                <w:lang w:val="pt-BR"/>
              </w:rPr>
              <w:t>leitores consultem o</w:t>
            </w:r>
          </w:p>
          <w:p w14:paraId="0DB8941F" w14:textId="77777777" w:rsidR="00EA715C" w:rsidRPr="00EA715C" w:rsidRDefault="00EA715C" w:rsidP="00EA715C">
            <w:pPr>
              <w:spacing w:line="233" w:lineRule="auto"/>
              <w:ind w:right="33"/>
              <w:jc w:val="right"/>
              <w:rPr>
                <w:rFonts w:eastAsia="Calibri"/>
                <w:b/>
                <w:i/>
                <w:sz w:val="16"/>
                <w:lang w:val="pt-BR"/>
              </w:rPr>
            </w:pPr>
            <w:r w:rsidRPr="00EA715C">
              <w:rPr>
                <w:rFonts w:eastAsia="Calibri"/>
                <w:b/>
                <w:i/>
                <w:sz w:val="16"/>
                <w:lang w:val="pt-BR"/>
              </w:rPr>
              <w:t>artigo em seu idioma</w:t>
            </w:r>
          </w:p>
          <w:p w14:paraId="56C63256" w14:textId="7D172F8B" w:rsidR="00850694" w:rsidRDefault="00EA715C" w:rsidP="00EA715C">
            <w:pPr>
              <w:spacing w:line="233" w:lineRule="auto"/>
              <w:ind w:right="33"/>
              <w:jc w:val="right"/>
              <w:rPr>
                <w:rFonts w:eastAsia="Calibri"/>
                <w:b/>
                <w:i/>
                <w:sz w:val="16"/>
                <w:lang w:val="pt-BR"/>
              </w:rPr>
            </w:pPr>
            <w:r w:rsidRPr="00EA715C">
              <w:rPr>
                <w:rFonts w:eastAsia="Calibri"/>
                <w:b/>
                <w:i/>
                <w:sz w:val="16"/>
                <w:lang w:val="pt-BR"/>
              </w:rPr>
              <w:t>original.</w:t>
            </w:r>
          </w:p>
          <w:p w14:paraId="1DB0F622" w14:textId="77777777" w:rsidR="00EA715C" w:rsidRPr="00643297" w:rsidRDefault="00EA715C" w:rsidP="00EA715C">
            <w:pPr>
              <w:spacing w:line="233" w:lineRule="auto"/>
              <w:ind w:right="33"/>
              <w:jc w:val="right"/>
              <w:rPr>
                <w:sz w:val="10"/>
                <w:szCs w:val="10"/>
                <w:lang w:val="pt-BR"/>
              </w:rPr>
            </w:pPr>
          </w:p>
          <w:p w14:paraId="1735CEBE" w14:textId="77777777" w:rsidR="00850694" w:rsidRPr="00643297" w:rsidRDefault="00243FB2" w:rsidP="00850694">
            <w:pPr>
              <w:spacing w:line="233" w:lineRule="auto"/>
              <w:ind w:right="33"/>
              <w:jc w:val="right"/>
              <w:rPr>
                <w:sz w:val="10"/>
                <w:szCs w:val="10"/>
                <w:lang w:val="pt-BR"/>
              </w:rPr>
            </w:pPr>
            <w:r w:rsidRPr="00643297">
              <w:rPr>
                <w:noProof/>
                <w:lang w:val="pt-BR" w:eastAsia="pt-BR" w:bidi="ar-SA"/>
              </w:rPr>
              <w:drawing>
                <wp:inline distT="0" distB="0" distL="0" distR="0" wp14:anchorId="22382E45" wp14:editId="6053C3FD">
                  <wp:extent cx="1169949" cy="446770"/>
                  <wp:effectExtent l="0" t="0" r="0" b="0"/>
                  <wp:docPr id="42" name="Picture 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4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9949" cy="446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036CFB" w14:textId="77777777" w:rsidR="007D0F8D" w:rsidRPr="00643297" w:rsidRDefault="007D0F8D" w:rsidP="00850694">
            <w:pPr>
              <w:spacing w:line="233" w:lineRule="auto"/>
              <w:ind w:right="33"/>
              <w:jc w:val="right"/>
              <w:rPr>
                <w:sz w:val="10"/>
                <w:szCs w:val="10"/>
                <w:lang w:val="pt-BR"/>
              </w:rPr>
            </w:pPr>
          </w:p>
          <w:p w14:paraId="4AA58464" w14:textId="2D077661" w:rsidR="00243FB2" w:rsidRPr="009B42FC" w:rsidRDefault="007D0F8D" w:rsidP="009B42FC">
            <w:pPr>
              <w:spacing w:line="233" w:lineRule="auto"/>
              <w:ind w:right="33"/>
              <w:jc w:val="right"/>
              <w:rPr>
                <w:sz w:val="10"/>
                <w:szCs w:val="10"/>
                <w:lang w:val="pt-BR"/>
              </w:rPr>
            </w:pPr>
            <w:r w:rsidRPr="00643297">
              <w:rPr>
                <w:rFonts w:eastAsia="Calibri"/>
                <w:b/>
                <w:i/>
                <w:noProof/>
                <w:sz w:val="16"/>
                <w:lang w:val="pt-BR" w:eastAsia="pt-BR" w:bidi="ar-SA"/>
              </w:rPr>
              <w:drawing>
                <wp:inline distT="0" distB="0" distL="0" distR="0" wp14:anchorId="40514691" wp14:editId="5C8AEC86">
                  <wp:extent cx="1219200" cy="419100"/>
                  <wp:effectExtent l="0" t="0" r="0" b="0"/>
                  <wp:docPr id="1275811811" name="Picture 1" descr="A grey and black sign with a person in a circle&#10;&#10;Description automatically generated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5811811" name="Picture 1" descr="A grey and black sign with a person in a circle&#10;&#10;Description automatically generated">
                            <a:hlinkClick r:id="rId10"/>
                          </pic:cNvPr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33" w:type="dxa"/>
          </w:tcPr>
          <w:p w14:paraId="4AD4D987" w14:textId="075EC859" w:rsidR="00DB3494" w:rsidRPr="00DB547D" w:rsidRDefault="00643297" w:rsidP="003E19D5">
            <w:pPr>
              <w:spacing w:after="200"/>
              <w:rPr>
                <w:sz w:val="28"/>
                <w:szCs w:val="28"/>
                <w:lang w:val="pt-BR"/>
              </w:rPr>
            </w:pPr>
            <w:r w:rsidRPr="00DB547D">
              <w:rPr>
                <w:b/>
                <w:sz w:val="28"/>
                <w:szCs w:val="28"/>
                <w:lang w:val="pt-BR"/>
              </w:rPr>
              <w:t>Título do Artigo</w:t>
            </w:r>
            <w:r w:rsidR="00DB3494" w:rsidRPr="00DB547D">
              <w:rPr>
                <w:sz w:val="28"/>
                <w:szCs w:val="28"/>
                <w:lang w:val="pt-BR"/>
              </w:rPr>
              <w:t xml:space="preserve"> </w:t>
            </w:r>
          </w:p>
          <w:p w14:paraId="62A9EAC8" w14:textId="42B3F884" w:rsidR="00243FB2" w:rsidRPr="00DB547D" w:rsidRDefault="00643297" w:rsidP="003E19D5">
            <w:pPr>
              <w:spacing w:after="200"/>
              <w:ind w:left="9" w:hanging="10"/>
              <w:rPr>
                <w:sz w:val="24"/>
                <w:szCs w:val="24"/>
                <w:lang w:val="pt-BR"/>
              </w:rPr>
            </w:pPr>
            <w:proofErr w:type="spellStart"/>
            <w:r w:rsidRPr="00DB547D">
              <w:rPr>
                <w:rFonts w:eastAsia="Calibri"/>
                <w:b/>
                <w:i/>
                <w:sz w:val="24"/>
                <w:szCs w:val="24"/>
                <w:lang w:val="pt-BR"/>
              </w:rPr>
              <w:t>Article</w:t>
            </w:r>
            <w:proofErr w:type="spellEnd"/>
            <w:r w:rsidRPr="00DB547D">
              <w:rPr>
                <w:rFonts w:eastAsia="Calibri"/>
                <w:b/>
                <w:i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DB547D">
              <w:rPr>
                <w:rFonts w:eastAsia="Calibri"/>
                <w:b/>
                <w:i/>
                <w:sz w:val="24"/>
                <w:szCs w:val="24"/>
                <w:lang w:val="pt-BR"/>
              </w:rPr>
              <w:t>Title</w:t>
            </w:r>
            <w:proofErr w:type="spellEnd"/>
          </w:p>
          <w:p w14:paraId="2BA0D339" w14:textId="77777777" w:rsidR="00243FB2" w:rsidRPr="00DB547D" w:rsidRDefault="00243FB2" w:rsidP="003E19D5">
            <w:pPr>
              <w:spacing w:after="200"/>
              <w:ind w:left="11" w:hanging="11"/>
              <w:rPr>
                <w:sz w:val="24"/>
                <w:szCs w:val="24"/>
                <w:lang w:val="pt-BR"/>
              </w:rPr>
            </w:pPr>
            <w:r w:rsidRPr="00DB547D">
              <w:rPr>
                <w:rFonts w:eastAsia="Calibri"/>
                <w:b/>
                <w:i/>
                <w:sz w:val="24"/>
                <w:szCs w:val="24"/>
                <w:lang w:val="pt-BR"/>
              </w:rPr>
              <w:t xml:space="preserve">Título </w:t>
            </w:r>
            <w:proofErr w:type="spellStart"/>
            <w:r w:rsidRPr="00DB547D">
              <w:rPr>
                <w:rFonts w:eastAsia="Calibri"/>
                <w:b/>
                <w:i/>
                <w:sz w:val="24"/>
                <w:szCs w:val="24"/>
                <w:lang w:val="pt-BR"/>
              </w:rPr>
              <w:t>del</w:t>
            </w:r>
            <w:proofErr w:type="spellEnd"/>
            <w:r w:rsidRPr="00DB547D">
              <w:rPr>
                <w:rFonts w:eastAsia="Calibri"/>
                <w:b/>
                <w:i/>
                <w:sz w:val="24"/>
                <w:szCs w:val="24"/>
                <w:lang w:val="pt-BR"/>
              </w:rPr>
              <w:t xml:space="preserve"> Artículo</w:t>
            </w:r>
          </w:p>
          <w:p w14:paraId="53D40002" w14:textId="3F1FC0A7" w:rsidR="00243FB2" w:rsidRPr="00DB547D" w:rsidRDefault="00643297" w:rsidP="003E19D5">
            <w:pPr>
              <w:spacing w:after="200"/>
              <w:ind w:left="11"/>
              <w:rPr>
                <w:lang w:val="pt-BR"/>
              </w:rPr>
            </w:pPr>
            <w:r w:rsidRPr="00DB547D">
              <w:rPr>
                <w:lang w:val="pt-BR"/>
              </w:rPr>
              <w:t>Primeiro Autor</w:t>
            </w:r>
            <w:r w:rsidR="00243FB2" w:rsidRPr="00DB547D">
              <w:rPr>
                <w:vertAlign w:val="superscript"/>
                <w:lang w:val="pt-BR"/>
              </w:rPr>
              <w:t>1*</w:t>
            </w:r>
            <w:r w:rsidR="00243FB2" w:rsidRPr="00DB547D">
              <w:rPr>
                <w:lang w:val="pt-BR"/>
              </w:rPr>
              <w:t xml:space="preserve">, </w:t>
            </w:r>
            <w:r w:rsidRPr="00DB547D">
              <w:rPr>
                <w:lang w:val="pt-BR"/>
              </w:rPr>
              <w:t>Segundo Autor</w:t>
            </w:r>
            <w:r w:rsidR="00243FB2" w:rsidRPr="00DB547D">
              <w:rPr>
                <w:vertAlign w:val="superscript"/>
                <w:lang w:val="pt-BR"/>
              </w:rPr>
              <w:t>2</w:t>
            </w:r>
            <w:r w:rsidR="00243FB2" w:rsidRPr="00DB547D">
              <w:rPr>
                <w:lang w:val="pt-BR"/>
              </w:rPr>
              <w:t xml:space="preserve"> </w:t>
            </w:r>
            <w:r w:rsidRPr="00DB547D">
              <w:rPr>
                <w:lang w:val="pt-BR"/>
              </w:rPr>
              <w:t>e</w:t>
            </w:r>
            <w:r w:rsidR="00243FB2" w:rsidRPr="00DB547D">
              <w:rPr>
                <w:lang w:val="pt-BR"/>
              </w:rPr>
              <w:t xml:space="preserve"> </w:t>
            </w:r>
            <w:r w:rsidRPr="00DB547D">
              <w:rPr>
                <w:lang w:val="pt-BR"/>
              </w:rPr>
              <w:t>Terceiro Autor</w:t>
            </w:r>
            <w:r w:rsidR="00243FB2" w:rsidRPr="00DB547D">
              <w:rPr>
                <w:vertAlign w:val="superscript"/>
                <w:lang w:val="pt-BR"/>
              </w:rPr>
              <w:t>3</w:t>
            </w:r>
            <w:r w:rsidR="007D0F8D" w:rsidRPr="00DB547D">
              <w:rPr>
                <w:lang w:val="pt-BR"/>
              </w:rPr>
              <w:t xml:space="preserve"> (</w:t>
            </w:r>
            <w:r w:rsidRPr="00DB547D">
              <w:rPr>
                <w:lang w:val="pt-BR"/>
              </w:rPr>
              <w:t>mais autores</w:t>
            </w:r>
            <w:r w:rsidR="007D0F8D" w:rsidRPr="00DB547D">
              <w:rPr>
                <w:lang w:val="pt-BR"/>
              </w:rPr>
              <w:t>…)</w:t>
            </w:r>
          </w:p>
          <w:p w14:paraId="07111F74" w14:textId="6C6BE959" w:rsidR="00243FB2" w:rsidRPr="00DB547D" w:rsidRDefault="00243FB2" w:rsidP="003E19D5">
            <w:pPr>
              <w:ind w:left="11" w:right="21"/>
              <w:rPr>
                <w:sz w:val="18"/>
                <w:szCs w:val="18"/>
                <w:lang w:val="pt-BR"/>
              </w:rPr>
            </w:pPr>
            <w:r w:rsidRPr="00DB547D">
              <w:rPr>
                <w:sz w:val="18"/>
                <w:szCs w:val="18"/>
                <w:vertAlign w:val="superscript"/>
                <w:lang w:val="pt-BR"/>
              </w:rPr>
              <w:t>1</w:t>
            </w:r>
            <w:r w:rsidR="00643297" w:rsidRPr="00DB547D">
              <w:rPr>
                <w:sz w:val="18"/>
                <w:szCs w:val="18"/>
                <w:lang w:val="pt-BR"/>
              </w:rPr>
              <w:t>Afiliação do primeiro autor: Instituição, endereço, ORCID, e-mail</w:t>
            </w:r>
          </w:p>
          <w:p w14:paraId="36F046A2" w14:textId="33C2ADC0" w:rsidR="00243FB2" w:rsidRPr="00DB547D" w:rsidRDefault="00243FB2" w:rsidP="003E19D5">
            <w:pPr>
              <w:rPr>
                <w:sz w:val="18"/>
                <w:szCs w:val="18"/>
                <w:lang w:val="pt-BR"/>
              </w:rPr>
            </w:pPr>
            <w:r w:rsidRPr="00DB547D">
              <w:rPr>
                <w:sz w:val="18"/>
                <w:szCs w:val="18"/>
                <w:vertAlign w:val="superscript"/>
                <w:lang w:val="pt-BR"/>
              </w:rPr>
              <w:t>2</w:t>
            </w:r>
            <w:r w:rsidR="00643297" w:rsidRPr="00DB547D">
              <w:rPr>
                <w:sz w:val="18"/>
                <w:szCs w:val="18"/>
                <w:lang w:val="pt-BR"/>
              </w:rPr>
              <w:t>Afiliação do segundo autor: Instituição, endereço, ORCID, e-mail</w:t>
            </w:r>
            <w:r w:rsidRPr="00DB547D">
              <w:rPr>
                <w:sz w:val="18"/>
                <w:szCs w:val="18"/>
                <w:lang w:val="pt-BR"/>
              </w:rPr>
              <w:t xml:space="preserve"> </w:t>
            </w:r>
          </w:p>
          <w:p w14:paraId="3AD2961C" w14:textId="6EF6816D" w:rsidR="00DB3494" w:rsidRPr="00DB547D" w:rsidRDefault="00243FB2" w:rsidP="003E19D5">
            <w:pPr>
              <w:rPr>
                <w:sz w:val="18"/>
                <w:szCs w:val="18"/>
                <w:lang w:val="pt-BR"/>
              </w:rPr>
            </w:pPr>
            <w:r w:rsidRPr="00DB547D">
              <w:rPr>
                <w:sz w:val="18"/>
                <w:szCs w:val="18"/>
                <w:vertAlign w:val="superscript"/>
                <w:lang w:val="pt-BR"/>
              </w:rPr>
              <w:t>3</w:t>
            </w:r>
            <w:r w:rsidR="00643297" w:rsidRPr="00DB547D">
              <w:rPr>
                <w:sz w:val="18"/>
                <w:szCs w:val="18"/>
                <w:lang w:val="pt-BR"/>
              </w:rPr>
              <w:t>Afiliação do terceiro autor: Instituição, endereço, ORCID, e-mail</w:t>
            </w:r>
          </w:p>
          <w:p w14:paraId="01D01EA6" w14:textId="12623FAA" w:rsidR="00F02E3F" w:rsidRPr="00DB547D" w:rsidRDefault="00F02E3F" w:rsidP="003E19D5">
            <w:pPr>
              <w:rPr>
                <w:sz w:val="18"/>
                <w:szCs w:val="18"/>
                <w:lang w:val="pt-BR"/>
              </w:rPr>
            </w:pPr>
            <w:r w:rsidRPr="00DB547D">
              <w:rPr>
                <w:color w:val="FF0000"/>
                <w:sz w:val="18"/>
                <w:szCs w:val="18"/>
                <w:lang w:val="pt-BR"/>
              </w:rPr>
              <w:t>Não inserir informações de autor, nem editar a barra lateral esquerda, na submissão.</w:t>
            </w:r>
          </w:p>
          <w:p w14:paraId="3BD5812C" w14:textId="77777777" w:rsidR="00243FB2" w:rsidRPr="00643297" w:rsidRDefault="00243FB2" w:rsidP="00243FB2">
            <w:pPr>
              <w:spacing w:before="71"/>
              <w:rPr>
                <w:lang w:val="pt-BR"/>
              </w:rPr>
            </w:pPr>
          </w:p>
          <w:p w14:paraId="5FEDEA9B" w14:textId="77777777" w:rsidR="00243FB2" w:rsidRPr="00643297" w:rsidRDefault="00243FB2" w:rsidP="000F08E7">
            <w:pPr>
              <w:pStyle w:val="Ttulo2"/>
              <w:spacing w:after="140"/>
              <w:ind w:left="0"/>
              <w:rPr>
                <w:sz w:val="24"/>
                <w:lang w:val="pt-BR"/>
              </w:rPr>
            </w:pPr>
            <w:r w:rsidRPr="00643297">
              <w:rPr>
                <w:sz w:val="24"/>
                <w:lang w:val="pt-BR"/>
              </w:rPr>
              <w:t>Resumo</w:t>
            </w:r>
          </w:p>
          <w:p w14:paraId="454E16D2" w14:textId="1935E98F" w:rsidR="00243FB2" w:rsidRPr="00643297" w:rsidRDefault="00243FB2" w:rsidP="000F08E7">
            <w:pPr>
              <w:spacing w:after="140"/>
              <w:ind w:left="11" w:right="23"/>
              <w:jc w:val="both"/>
              <w:rPr>
                <w:lang w:val="pt-BR"/>
              </w:rPr>
            </w:pPr>
            <w:r w:rsidRPr="00643297">
              <w:rPr>
                <w:lang w:val="pt-BR"/>
              </w:rPr>
              <w:t xml:space="preserve">Por favor, forneça um resumo com no máximo </w:t>
            </w:r>
            <w:r w:rsidR="00F02E3F">
              <w:rPr>
                <w:lang w:val="pt-BR"/>
              </w:rPr>
              <w:t>1</w:t>
            </w:r>
            <w:r w:rsidR="00081E28">
              <w:rPr>
                <w:lang w:val="pt-BR"/>
              </w:rPr>
              <w:t>0</w:t>
            </w:r>
            <w:r w:rsidRPr="00643297">
              <w:rPr>
                <w:lang w:val="pt-BR"/>
              </w:rPr>
              <w:t>0 palavras. Seu resumo deve explicar as principais contribuições do seu artigo e não deve conter nenhum material que não esteja incluído no texto principal.</w:t>
            </w:r>
          </w:p>
          <w:p w14:paraId="5FCE6050" w14:textId="77777777" w:rsidR="00243FB2" w:rsidRDefault="00243FB2" w:rsidP="000F08E7">
            <w:pPr>
              <w:tabs>
                <w:tab w:val="center" w:pos="2548"/>
              </w:tabs>
              <w:spacing w:after="360"/>
              <w:jc w:val="both"/>
              <w:rPr>
                <w:lang w:val="pt-BR"/>
              </w:rPr>
            </w:pPr>
            <w:r w:rsidRPr="00643297">
              <w:rPr>
                <w:lang w:val="pt-BR"/>
              </w:rPr>
              <w:t>Palavras-chave:</w:t>
            </w:r>
            <w:r w:rsidRPr="00643297">
              <w:rPr>
                <w:lang w:val="pt-BR"/>
              </w:rPr>
              <w:tab/>
            </w:r>
            <w:r w:rsidR="00043958" w:rsidRPr="00643297">
              <w:rPr>
                <w:lang w:val="pt-BR"/>
              </w:rPr>
              <w:t xml:space="preserve"> </w:t>
            </w:r>
            <w:r w:rsidRPr="00643297">
              <w:rPr>
                <w:lang w:val="pt-BR"/>
              </w:rPr>
              <w:t>Palavra1, Palavra2, Palavra3</w:t>
            </w:r>
          </w:p>
          <w:p w14:paraId="417D3088" w14:textId="77777777" w:rsidR="00643297" w:rsidRPr="00081E28" w:rsidRDefault="00643297" w:rsidP="000F08E7">
            <w:pPr>
              <w:pStyle w:val="Ttulo2"/>
              <w:spacing w:after="140"/>
              <w:ind w:left="0"/>
              <w:rPr>
                <w:sz w:val="24"/>
                <w:lang w:val="pt-BR"/>
              </w:rPr>
            </w:pPr>
            <w:r w:rsidRPr="00081E28">
              <w:rPr>
                <w:sz w:val="24"/>
                <w:lang w:val="pt-BR"/>
              </w:rPr>
              <w:t>Abstract</w:t>
            </w:r>
          </w:p>
          <w:p w14:paraId="7ABBAFBD" w14:textId="7A514C45" w:rsidR="00643297" w:rsidRPr="00643297" w:rsidRDefault="00643297" w:rsidP="000F08E7">
            <w:pPr>
              <w:spacing w:after="140"/>
              <w:ind w:left="11" w:right="23"/>
              <w:jc w:val="both"/>
            </w:pPr>
            <w:r w:rsidRPr="00643297">
              <w:t xml:space="preserve">Please provide an abstract of no more than </w:t>
            </w:r>
            <w:r w:rsidR="00F02E3F">
              <w:t>1</w:t>
            </w:r>
            <w:r w:rsidR="00081E28">
              <w:t>0</w:t>
            </w:r>
            <w:r w:rsidRPr="00643297">
              <w:t>0 words. Your abstract should explain the main contributions of your article, and should not contain any material that is not included in the main text.</w:t>
            </w:r>
          </w:p>
          <w:p w14:paraId="6C70E139" w14:textId="4A253369" w:rsidR="00643297" w:rsidRPr="0007712F" w:rsidRDefault="00643297" w:rsidP="000F08E7">
            <w:pPr>
              <w:tabs>
                <w:tab w:val="center" w:pos="2548"/>
              </w:tabs>
              <w:spacing w:after="360"/>
              <w:jc w:val="both"/>
              <w:rPr>
                <w:lang w:val="es-ES"/>
              </w:rPr>
            </w:pPr>
            <w:proofErr w:type="spellStart"/>
            <w:r w:rsidRPr="0007712F">
              <w:rPr>
                <w:lang w:val="es-ES"/>
              </w:rPr>
              <w:t>Keywords</w:t>
            </w:r>
            <w:proofErr w:type="spellEnd"/>
            <w:r w:rsidRPr="0007712F">
              <w:rPr>
                <w:lang w:val="es-ES"/>
              </w:rPr>
              <w:t>:</w:t>
            </w:r>
            <w:r w:rsidRPr="0007712F">
              <w:rPr>
                <w:lang w:val="es-ES"/>
              </w:rPr>
              <w:tab/>
              <w:t xml:space="preserve"> Keyword1, Keyword2, Keyword3</w:t>
            </w:r>
          </w:p>
          <w:p w14:paraId="0B51B7BB" w14:textId="77777777" w:rsidR="00243FB2" w:rsidRPr="0007712F" w:rsidRDefault="00243FB2" w:rsidP="000F08E7">
            <w:pPr>
              <w:pStyle w:val="Ttulo2"/>
              <w:spacing w:after="140"/>
              <w:ind w:left="0"/>
              <w:rPr>
                <w:sz w:val="24"/>
                <w:lang w:val="es-ES"/>
              </w:rPr>
            </w:pPr>
            <w:r w:rsidRPr="0007712F">
              <w:rPr>
                <w:sz w:val="24"/>
                <w:lang w:val="es-ES"/>
              </w:rPr>
              <w:t>Resumen</w:t>
            </w:r>
          </w:p>
          <w:p w14:paraId="59022C2B" w14:textId="36CCB41B" w:rsidR="00243FB2" w:rsidRPr="0007712F" w:rsidRDefault="007A5800" w:rsidP="000F08E7">
            <w:pPr>
              <w:spacing w:after="140"/>
              <w:ind w:left="11" w:right="23"/>
              <w:jc w:val="both"/>
              <w:rPr>
                <w:lang w:val="es-ES"/>
              </w:rPr>
            </w:pPr>
            <w:r w:rsidRPr="007A5800">
              <w:rPr>
                <w:lang w:val="es-ES"/>
              </w:rPr>
              <w:t>Por favor, escribe un resumen de no más de 100 palabras. Tu resumen debe explicar las principales contribuciones de tu artículo y no debe contener material que no esté incluido en el texto principal.</w:t>
            </w:r>
          </w:p>
          <w:p w14:paraId="4365400B" w14:textId="77777777" w:rsidR="00217620" w:rsidRPr="00643297" w:rsidRDefault="00243FB2" w:rsidP="000F08E7">
            <w:pPr>
              <w:tabs>
                <w:tab w:val="center" w:pos="2548"/>
              </w:tabs>
              <w:spacing w:after="360"/>
              <w:jc w:val="both"/>
              <w:rPr>
                <w:lang w:val="pt-BR"/>
              </w:rPr>
            </w:pPr>
            <w:proofErr w:type="spellStart"/>
            <w:r w:rsidRPr="00643297">
              <w:rPr>
                <w:lang w:val="pt-BR"/>
              </w:rPr>
              <w:t>Palabras</w:t>
            </w:r>
            <w:proofErr w:type="spellEnd"/>
            <w:r w:rsidRPr="00643297">
              <w:rPr>
                <w:lang w:val="pt-BR"/>
              </w:rPr>
              <w:t xml:space="preserve"> clave:</w:t>
            </w:r>
            <w:r w:rsidRPr="00643297">
              <w:rPr>
                <w:lang w:val="pt-BR"/>
              </w:rPr>
              <w:tab/>
            </w:r>
            <w:r w:rsidR="00043958" w:rsidRPr="00643297">
              <w:rPr>
                <w:lang w:val="pt-BR"/>
              </w:rPr>
              <w:t xml:space="preserve"> </w:t>
            </w:r>
            <w:r w:rsidRPr="00643297">
              <w:rPr>
                <w:lang w:val="pt-BR"/>
              </w:rPr>
              <w:t>Palabra1, Palabra2, Palabra3</w:t>
            </w:r>
          </w:p>
          <w:p w14:paraId="1E56B858" w14:textId="77777777" w:rsidR="00217620" w:rsidRPr="00643297" w:rsidRDefault="00217620" w:rsidP="00217620">
            <w:pPr>
              <w:rPr>
                <w:lang w:val="pt-BR"/>
              </w:rPr>
            </w:pPr>
          </w:p>
          <w:p w14:paraId="7FEAD358" w14:textId="77777777" w:rsidR="00217620" w:rsidRPr="00643297" w:rsidRDefault="00217620" w:rsidP="00217620">
            <w:pPr>
              <w:rPr>
                <w:lang w:val="pt-BR"/>
              </w:rPr>
            </w:pPr>
          </w:p>
          <w:p w14:paraId="6EBACCD4" w14:textId="77777777" w:rsidR="00217620" w:rsidRPr="00643297" w:rsidRDefault="00217620" w:rsidP="00217620">
            <w:pPr>
              <w:rPr>
                <w:lang w:val="pt-BR"/>
              </w:rPr>
            </w:pPr>
          </w:p>
          <w:p w14:paraId="0F50D695" w14:textId="77777777" w:rsidR="00217620" w:rsidRPr="00643297" w:rsidRDefault="00217620" w:rsidP="00217620">
            <w:pPr>
              <w:rPr>
                <w:lang w:val="pt-BR"/>
              </w:rPr>
            </w:pPr>
          </w:p>
          <w:p w14:paraId="2B44C575" w14:textId="77777777" w:rsidR="00217620" w:rsidRPr="00643297" w:rsidRDefault="00217620" w:rsidP="00217620">
            <w:pPr>
              <w:rPr>
                <w:lang w:val="pt-BR"/>
              </w:rPr>
            </w:pPr>
          </w:p>
          <w:p w14:paraId="0857DD3E" w14:textId="77777777" w:rsidR="00217620" w:rsidRPr="00643297" w:rsidRDefault="00217620" w:rsidP="00217620">
            <w:pPr>
              <w:rPr>
                <w:lang w:val="pt-BR"/>
              </w:rPr>
            </w:pPr>
          </w:p>
          <w:p w14:paraId="2DCF4ECB" w14:textId="77777777" w:rsidR="00217620" w:rsidRPr="00643297" w:rsidRDefault="00217620" w:rsidP="00217620">
            <w:pPr>
              <w:rPr>
                <w:lang w:val="pt-BR"/>
              </w:rPr>
            </w:pPr>
          </w:p>
          <w:p w14:paraId="050E8F3A" w14:textId="77777777" w:rsidR="00217620" w:rsidRPr="00643297" w:rsidRDefault="00217620" w:rsidP="00217620">
            <w:pPr>
              <w:rPr>
                <w:lang w:val="pt-BR"/>
              </w:rPr>
            </w:pPr>
          </w:p>
          <w:p w14:paraId="1A995081" w14:textId="77777777" w:rsidR="00217620" w:rsidRPr="00643297" w:rsidRDefault="00217620" w:rsidP="00217620">
            <w:pPr>
              <w:rPr>
                <w:lang w:val="pt-BR"/>
              </w:rPr>
            </w:pPr>
          </w:p>
          <w:p w14:paraId="06B233B1" w14:textId="77777777" w:rsidR="00217620" w:rsidRPr="00643297" w:rsidRDefault="00217620" w:rsidP="00217620">
            <w:pPr>
              <w:rPr>
                <w:lang w:val="pt-BR"/>
              </w:rPr>
            </w:pPr>
          </w:p>
          <w:p w14:paraId="7D75C412" w14:textId="77777777" w:rsidR="00217620" w:rsidRPr="00643297" w:rsidRDefault="00217620" w:rsidP="00217620">
            <w:pPr>
              <w:rPr>
                <w:lang w:val="pt-BR"/>
              </w:rPr>
            </w:pPr>
          </w:p>
          <w:p w14:paraId="29EFDE47" w14:textId="77777777" w:rsidR="00217620" w:rsidRPr="00643297" w:rsidRDefault="00217620" w:rsidP="00217620">
            <w:pPr>
              <w:rPr>
                <w:lang w:val="pt-BR"/>
              </w:rPr>
            </w:pPr>
          </w:p>
          <w:p w14:paraId="722F0775" w14:textId="77777777" w:rsidR="00217620" w:rsidRPr="00643297" w:rsidRDefault="00217620" w:rsidP="00217620">
            <w:pPr>
              <w:rPr>
                <w:lang w:val="pt-BR"/>
              </w:rPr>
            </w:pPr>
          </w:p>
          <w:p w14:paraId="113E0027" w14:textId="77777777" w:rsidR="00217620" w:rsidRPr="00643297" w:rsidRDefault="00217620" w:rsidP="00217620">
            <w:pPr>
              <w:rPr>
                <w:lang w:val="pt-BR"/>
              </w:rPr>
            </w:pPr>
          </w:p>
          <w:p w14:paraId="12989A55" w14:textId="77777777" w:rsidR="00217620" w:rsidRPr="00643297" w:rsidRDefault="00217620" w:rsidP="00217620">
            <w:pPr>
              <w:rPr>
                <w:lang w:val="pt-BR"/>
              </w:rPr>
            </w:pPr>
          </w:p>
          <w:p w14:paraId="03657145" w14:textId="77777777" w:rsidR="00217620" w:rsidRPr="00643297" w:rsidRDefault="00217620" w:rsidP="00217620">
            <w:pPr>
              <w:rPr>
                <w:lang w:val="pt-BR"/>
              </w:rPr>
            </w:pPr>
          </w:p>
          <w:p w14:paraId="65B714FE" w14:textId="77777777" w:rsidR="00217620" w:rsidRPr="00643297" w:rsidRDefault="00217620" w:rsidP="00217620">
            <w:pPr>
              <w:rPr>
                <w:lang w:val="pt-BR"/>
              </w:rPr>
            </w:pPr>
          </w:p>
          <w:p w14:paraId="3BAD4591" w14:textId="77777777" w:rsidR="00217620" w:rsidRPr="00643297" w:rsidRDefault="00217620" w:rsidP="00217620">
            <w:pPr>
              <w:rPr>
                <w:lang w:val="pt-BR"/>
              </w:rPr>
            </w:pPr>
          </w:p>
          <w:p w14:paraId="015297BB" w14:textId="77777777" w:rsidR="00217620" w:rsidRPr="00643297" w:rsidRDefault="00217620" w:rsidP="00217620">
            <w:pPr>
              <w:rPr>
                <w:lang w:val="pt-BR"/>
              </w:rPr>
            </w:pPr>
          </w:p>
          <w:p w14:paraId="5893A26B" w14:textId="77777777" w:rsidR="00217620" w:rsidRPr="00643297" w:rsidRDefault="00217620" w:rsidP="00217620">
            <w:pPr>
              <w:rPr>
                <w:lang w:val="pt-BR"/>
              </w:rPr>
            </w:pPr>
          </w:p>
          <w:p w14:paraId="32CAD9A2" w14:textId="77777777" w:rsidR="00217620" w:rsidRPr="00643297" w:rsidRDefault="00217620" w:rsidP="00217620">
            <w:pPr>
              <w:rPr>
                <w:lang w:val="pt-BR"/>
              </w:rPr>
            </w:pPr>
          </w:p>
          <w:p w14:paraId="2B0BFD56" w14:textId="77777777" w:rsidR="00243FB2" w:rsidRPr="00643297" w:rsidRDefault="00243FB2" w:rsidP="00217620">
            <w:pPr>
              <w:jc w:val="right"/>
              <w:rPr>
                <w:lang w:val="pt-BR"/>
              </w:rPr>
            </w:pPr>
          </w:p>
        </w:tc>
      </w:tr>
    </w:tbl>
    <w:p w14:paraId="2AB952B2" w14:textId="4392603B" w:rsidR="00CA7528" w:rsidRPr="00643297" w:rsidRDefault="007E42AB" w:rsidP="00BB5C4D">
      <w:pPr>
        <w:pStyle w:val="Ttulo1"/>
        <w:numPr>
          <w:ilvl w:val="0"/>
          <w:numId w:val="1"/>
        </w:numPr>
        <w:tabs>
          <w:tab w:val="left" w:pos="2613"/>
        </w:tabs>
        <w:spacing w:before="300" w:after="100"/>
        <w:ind w:left="2608" w:hanging="255"/>
        <w:jc w:val="both"/>
        <w:rPr>
          <w:lang w:val="pt-BR"/>
        </w:rPr>
      </w:pPr>
      <w:r>
        <w:rPr>
          <w:lang w:val="pt-BR"/>
        </w:rPr>
        <w:lastRenderedPageBreak/>
        <w:t>Introdução</w:t>
      </w:r>
    </w:p>
    <w:p w14:paraId="22A644BE" w14:textId="04E27652" w:rsidR="001035EB" w:rsidRPr="00643297" w:rsidRDefault="007E42AB" w:rsidP="00217620">
      <w:pPr>
        <w:spacing w:after="100"/>
        <w:ind w:left="2353" w:right="23"/>
        <w:jc w:val="both"/>
        <w:rPr>
          <w:lang w:val="pt-BR"/>
        </w:rPr>
      </w:pPr>
      <w:r w:rsidRPr="007E42AB">
        <w:rPr>
          <w:lang w:val="pt-BR"/>
        </w:rPr>
        <w:t>Sua introdução vai aqui! Alguns exemplos de comandos e recursos comumente usados estão listados abaixo para ajudar você a começar.</w:t>
      </w:r>
    </w:p>
    <w:p w14:paraId="5FA7EAD6" w14:textId="6E233908" w:rsidR="001035EB" w:rsidRPr="00643297" w:rsidRDefault="007E42AB" w:rsidP="007E42AB">
      <w:pPr>
        <w:pStyle w:val="PargrafodaLista"/>
        <w:numPr>
          <w:ilvl w:val="1"/>
          <w:numId w:val="2"/>
        </w:numPr>
        <w:spacing w:before="300" w:after="100"/>
        <w:ind w:right="23"/>
        <w:rPr>
          <w:lang w:val="pt-BR"/>
        </w:rPr>
      </w:pPr>
      <w:r w:rsidRPr="007E42AB">
        <w:rPr>
          <w:rFonts w:eastAsia="Calibri"/>
          <w:b/>
          <w:lang w:val="pt-BR"/>
        </w:rPr>
        <w:t>Subseção da Introdução</w:t>
      </w:r>
    </w:p>
    <w:p w14:paraId="47E90E53" w14:textId="565A2723" w:rsidR="001035EB" w:rsidRPr="00643297" w:rsidRDefault="007E42AB" w:rsidP="00217620">
      <w:pPr>
        <w:spacing w:after="100"/>
        <w:ind w:left="2353" w:right="23"/>
        <w:jc w:val="both"/>
        <w:rPr>
          <w:lang w:val="pt-BR"/>
        </w:rPr>
      </w:pPr>
      <w:r w:rsidRPr="007E42AB">
        <w:rPr>
          <w:lang w:val="pt-BR"/>
        </w:rPr>
        <w:t>Aqui está um exemplo de uma subseção para a seção introdutória.</w:t>
      </w:r>
    </w:p>
    <w:p w14:paraId="52D76649" w14:textId="4D415BF1" w:rsidR="00CA7528" w:rsidRPr="00643297" w:rsidRDefault="007E42AB" w:rsidP="007E42AB">
      <w:pPr>
        <w:pStyle w:val="PargrafodaLista"/>
        <w:numPr>
          <w:ilvl w:val="0"/>
          <w:numId w:val="1"/>
        </w:numPr>
        <w:tabs>
          <w:tab w:val="left" w:pos="2613"/>
        </w:tabs>
        <w:spacing w:before="300" w:after="100"/>
        <w:jc w:val="left"/>
        <w:rPr>
          <w:b/>
          <w:sz w:val="24"/>
          <w:lang w:val="pt-BR"/>
        </w:rPr>
      </w:pPr>
      <w:bookmarkStart w:id="0" w:name="Literature_Review"/>
      <w:bookmarkEnd w:id="0"/>
      <w:r w:rsidRPr="007E42AB">
        <w:rPr>
          <w:b/>
          <w:sz w:val="24"/>
          <w:lang w:val="pt-BR"/>
        </w:rPr>
        <w:t>Exemplo de uma Segunda Seção</w:t>
      </w:r>
    </w:p>
    <w:p w14:paraId="2C7BDA15" w14:textId="40CB68D5" w:rsidR="001035EB" w:rsidRPr="00643297" w:rsidRDefault="007E42AB" w:rsidP="00217620">
      <w:pPr>
        <w:spacing w:after="100"/>
        <w:ind w:left="2353" w:right="23"/>
        <w:jc w:val="both"/>
        <w:rPr>
          <w:lang w:val="pt-BR"/>
        </w:rPr>
      </w:pPr>
      <w:r w:rsidRPr="007E42AB">
        <w:rPr>
          <w:lang w:val="pt-BR"/>
        </w:rPr>
        <w:t>Nosso formato não é fixo, dado o conjunto de tópicos. Aqui está um exemplo de uma segunda seção, que poderia ser uma revisão da literatura, materiais e métodos, ou o que for apropriado para a pesquisa.</w:t>
      </w:r>
      <w:r w:rsidR="001035EB" w:rsidRPr="00643297">
        <w:rPr>
          <w:lang w:val="pt-BR"/>
        </w:rPr>
        <w:t xml:space="preserve"> </w:t>
      </w:r>
    </w:p>
    <w:p w14:paraId="266A301F" w14:textId="4A2DCEED" w:rsidR="001035EB" w:rsidRPr="00643297" w:rsidRDefault="007E42AB" w:rsidP="007E42AB">
      <w:pPr>
        <w:pStyle w:val="PargrafodaLista"/>
        <w:numPr>
          <w:ilvl w:val="1"/>
          <w:numId w:val="3"/>
        </w:numPr>
        <w:spacing w:before="300" w:after="100"/>
        <w:ind w:right="23"/>
        <w:rPr>
          <w:lang w:val="pt-BR"/>
        </w:rPr>
      </w:pPr>
      <w:r w:rsidRPr="007E42AB">
        <w:rPr>
          <w:rFonts w:eastAsia="Calibri"/>
          <w:b/>
          <w:lang w:val="pt-BR"/>
        </w:rPr>
        <w:t>Alguns Exemplos</w:t>
      </w:r>
    </w:p>
    <w:p w14:paraId="52C4DC98" w14:textId="12017FCA" w:rsidR="001035EB" w:rsidRPr="00643297" w:rsidRDefault="007E42AB" w:rsidP="00217620">
      <w:pPr>
        <w:spacing w:after="100"/>
        <w:ind w:left="2353" w:right="23"/>
        <w:jc w:val="both"/>
        <w:rPr>
          <w:lang w:val="pt-BR"/>
        </w:rPr>
      </w:pPr>
      <w:r w:rsidRPr="007E42AB">
        <w:rPr>
          <w:lang w:val="pt-BR"/>
        </w:rPr>
        <w:t>Use os comandos de seção e subseç</w:t>
      </w:r>
      <w:r>
        <w:rPr>
          <w:lang w:val="pt-BR"/>
        </w:rPr>
        <w:t>ão para organizar seu documento. Por exemplo: Subseção</w:t>
      </w:r>
      <w:r w:rsidR="001035EB" w:rsidRPr="00643297">
        <w:rPr>
          <w:lang w:val="pt-BR"/>
        </w:rPr>
        <w:t xml:space="preserve"> 2.1, Equa</w:t>
      </w:r>
      <w:r>
        <w:rPr>
          <w:lang w:val="pt-BR"/>
        </w:rPr>
        <w:t>ção</w:t>
      </w:r>
      <w:r w:rsidR="001035EB" w:rsidRPr="00643297">
        <w:rPr>
          <w:lang w:val="pt-BR"/>
        </w:rPr>
        <w:t xml:space="preserve"> 1, Figur</w:t>
      </w:r>
      <w:r>
        <w:rPr>
          <w:lang w:val="pt-BR"/>
        </w:rPr>
        <w:t>a</w:t>
      </w:r>
      <w:r w:rsidR="001035EB" w:rsidRPr="00643297">
        <w:rPr>
          <w:lang w:val="pt-BR"/>
        </w:rPr>
        <w:t xml:space="preserve"> 1, Tab</w:t>
      </w:r>
      <w:r>
        <w:rPr>
          <w:lang w:val="pt-BR"/>
        </w:rPr>
        <w:t>ela</w:t>
      </w:r>
      <w:r w:rsidR="001035EB" w:rsidRPr="00643297">
        <w:rPr>
          <w:lang w:val="pt-BR"/>
        </w:rPr>
        <w:t xml:space="preserve"> 1.</w:t>
      </w:r>
    </w:p>
    <w:p w14:paraId="654F8A0F" w14:textId="7ED46DFA" w:rsidR="001035EB" w:rsidRPr="00643297" w:rsidRDefault="007E42AB" w:rsidP="007E42AB">
      <w:pPr>
        <w:pStyle w:val="PargrafodaLista"/>
        <w:numPr>
          <w:ilvl w:val="1"/>
          <w:numId w:val="3"/>
        </w:numPr>
        <w:spacing w:before="300" w:after="100"/>
        <w:ind w:right="23"/>
        <w:rPr>
          <w:b/>
          <w:lang w:val="pt-BR"/>
        </w:rPr>
      </w:pPr>
      <w:r w:rsidRPr="007E42AB">
        <w:rPr>
          <w:b/>
          <w:lang w:val="pt-BR"/>
        </w:rPr>
        <w:t>Figuras e Tabelas</w:t>
      </w:r>
    </w:p>
    <w:p w14:paraId="37704F4C" w14:textId="4FF16B5C" w:rsidR="001035EB" w:rsidRPr="00643297" w:rsidRDefault="007E42AB" w:rsidP="00217620">
      <w:pPr>
        <w:spacing w:after="100"/>
        <w:ind w:left="2353" w:right="23"/>
        <w:jc w:val="both"/>
        <w:rPr>
          <w:lang w:val="pt-BR"/>
        </w:rPr>
      </w:pPr>
      <w:r w:rsidRPr="00081E28">
        <w:rPr>
          <w:lang w:val="pt-BR"/>
        </w:rPr>
        <w:t>Aqui estão alguns exemplos de figuras e tabelas. A Figura 1 mostra como posicionar uma imagem corretamente. Sempre que possível, ela deve ter 14,5 cm de largura, para ocupar todo o espaço destinado a ela. A Tabela 1 é uma tabela básica, enquanto a Tabela 2 apresenta um exemplo maior com notas de tabela.</w:t>
      </w:r>
      <w:r w:rsidR="001035EB" w:rsidRPr="00643297">
        <w:rPr>
          <w:lang w:val="pt-BR"/>
        </w:rPr>
        <w:t xml:space="preserve"> </w:t>
      </w:r>
    </w:p>
    <w:p w14:paraId="6A9ED506" w14:textId="77777777" w:rsidR="001035EB" w:rsidRPr="00643297" w:rsidRDefault="001035EB" w:rsidP="001035EB">
      <w:pPr>
        <w:tabs>
          <w:tab w:val="left" w:pos="2613"/>
        </w:tabs>
        <w:ind w:left="2354"/>
        <w:jc w:val="center"/>
        <w:rPr>
          <w:lang w:val="pt-BR"/>
        </w:rPr>
      </w:pPr>
    </w:p>
    <w:p w14:paraId="6A5F2CC8" w14:textId="447B5F56" w:rsidR="001035EB" w:rsidRPr="00643297" w:rsidRDefault="001035EB" w:rsidP="001035EB">
      <w:pPr>
        <w:tabs>
          <w:tab w:val="left" w:pos="2613"/>
        </w:tabs>
        <w:ind w:left="2354"/>
        <w:jc w:val="center"/>
        <w:rPr>
          <w:lang w:val="pt-BR"/>
        </w:rPr>
      </w:pPr>
      <w:r w:rsidRPr="00643297">
        <w:rPr>
          <w:noProof/>
          <w:lang w:val="pt-BR" w:eastAsia="pt-BR" w:bidi="ar-SA"/>
        </w:rPr>
        <w:drawing>
          <wp:inline distT="0" distB="0" distL="0" distR="0" wp14:anchorId="0892A039" wp14:editId="7C195FFA">
            <wp:extent cx="5220000" cy="3657600"/>
            <wp:effectExtent l="0" t="0" r="0" b="0"/>
            <wp:docPr id="148" name="Picture 1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Picture 14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3248" w:rsidRPr="00643297">
        <w:rPr>
          <w:rFonts w:eastAsia="Calibri"/>
          <w:lang w:val="pt-BR"/>
        </w:rPr>
        <w:t>Figur</w:t>
      </w:r>
      <w:r w:rsidR="007E42AB">
        <w:rPr>
          <w:rFonts w:eastAsia="Calibri"/>
          <w:lang w:val="pt-BR"/>
        </w:rPr>
        <w:t>a</w:t>
      </w:r>
      <w:r w:rsidR="00633248" w:rsidRPr="00643297">
        <w:rPr>
          <w:rFonts w:eastAsia="Calibri"/>
          <w:lang w:val="pt-BR"/>
        </w:rPr>
        <w:t xml:space="preserve"> 1:</w:t>
      </w:r>
      <w:r w:rsidRPr="00643297">
        <w:rPr>
          <w:rFonts w:eastAsia="RomanD"/>
          <w:lang w:val="pt-BR"/>
        </w:rPr>
        <w:t xml:space="preserve"> </w:t>
      </w:r>
      <w:r w:rsidR="007E42AB">
        <w:rPr>
          <w:rFonts w:eastAsia="RomanD"/>
          <w:lang w:val="pt-BR"/>
        </w:rPr>
        <w:t>Um exemplo de imagem do</w:t>
      </w:r>
      <w:r w:rsidRPr="00643297">
        <w:rPr>
          <w:rFonts w:eastAsia="RomanD"/>
          <w:lang w:val="pt-BR"/>
        </w:rPr>
        <w:t xml:space="preserve"> Rio de Janeiro.</w:t>
      </w:r>
    </w:p>
    <w:p w14:paraId="6045DA2F" w14:textId="3AE01D0F" w:rsidR="001035EB" w:rsidRPr="00643297" w:rsidRDefault="007E42AB" w:rsidP="001035EB">
      <w:pPr>
        <w:tabs>
          <w:tab w:val="left" w:pos="2613"/>
        </w:tabs>
        <w:ind w:left="2354"/>
        <w:jc w:val="center"/>
        <w:rPr>
          <w:lang w:val="pt-BR"/>
        </w:rPr>
      </w:pPr>
      <w:r>
        <w:rPr>
          <w:sz w:val="18"/>
          <w:lang w:val="pt-BR"/>
        </w:rPr>
        <w:t>Fonte</w:t>
      </w:r>
      <w:r w:rsidR="001035EB" w:rsidRPr="00643297">
        <w:rPr>
          <w:sz w:val="18"/>
          <w:lang w:val="pt-BR"/>
        </w:rPr>
        <w:t>: Instituto Pereira Passos</w:t>
      </w:r>
    </w:p>
    <w:p w14:paraId="72D01BA2" w14:textId="05BA9413" w:rsidR="00633248" w:rsidRPr="00643297" w:rsidRDefault="007E42AB" w:rsidP="00DD2CD8">
      <w:pPr>
        <w:pStyle w:val="PargrafodaLista"/>
        <w:numPr>
          <w:ilvl w:val="1"/>
          <w:numId w:val="3"/>
        </w:numPr>
        <w:spacing w:before="300" w:after="100"/>
        <w:ind w:left="2710" w:right="23" w:hanging="357"/>
        <w:rPr>
          <w:b/>
          <w:lang w:val="pt-BR"/>
        </w:rPr>
      </w:pPr>
      <w:r>
        <w:rPr>
          <w:b/>
          <w:lang w:val="pt-BR"/>
        </w:rPr>
        <w:t>Citações</w:t>
      </w:r>
    </w:p>
    <w:p w14:paraId="4B1CBE6A" w14:textId="7D2C0AD6" w:rsidR="007E42AB" w:rsidRPr="007E42AB" w:rsidRDefault="007E42AB" w:rsidP="007E42AB">
      <w:pPr>
        <w:spacing w:after="100"/>
        <w:ind w:left="2353" w:right="23"/>
        <w:jc w:val="both"/>
        <w:rPr>
          <w:lang w:val="pt-BR"/>
        </w:rPr>
      </w:pPr>
      <w:r w:rsidRPr="007E42AB">
        <w:rPr>
          <w:lang w:val="pt-BR"/>
        </w:rPr>
        <w:t>As citações e referências devem ser formatadas no estilo ABNT, como: Carmona (2021), Brasil (2000) ou Martinelli et al. (2018) e, após uma referência mais longa, incluí-la entre parênteses (</w:t>
      </w:r>
      <w:proofErr w:type="spellStart"/>
      <w:r w:rsidR="005F459D" w:rsidRPr="00F86020">
        <w:rPr>
          <w:color w:val="000000"/>
          <w:lang w:val="pt-BR"/>
        </w:rPr>
        <w:t>Griwodz</w:t>
      </w:r>
      <w:proofErr w:type="spellEnd"/>
      <w:r w:rsidR="005F459D" w:rsidRPr="00F86020">
        <w:rPr>
          <w:color w:val="000000"/>
          <w:lang w:val="pt-BR"/>
        </w:rPr>
        <w:t xml:space="preserve"> </w:t>
      </w:r>
      <w:r w:rsidRPr="007E42AB">
        <w:rPr>
          <w:lang w:val="pt-BR"/>
        </w:rPr>
        <w:t>et al., 2021).</w:t>
      </w:r>
    </w:p>
    <w:p w14:paraId="50CD1AD1" w14:textId="28C1B2D7" w:rsidR="00217620" w:rsidRDefault="007E42AB" w:rsidP="007E42AB">
      <w:pPr>
        <w:spacing w:after="100"/>
        <w:ind w:left="2353" w:right="23"/>
        <w:jc w:val="both"/>
        <w:rPr>
          <w:lang w:val="pt-BR"/>
        </w:rPr>
      </w:pPr>
      <w:r w:rsidRPr="007E42AB">
        <w:rPr>
          <w:lang w:val="pt-BR"/>
        </w:rPr>
        <w:t>Ao final do artigo, todas as referências devem ser listadas em ordem alfabética.</w:t>
      </w:r>
    </w:p>
    <w:p w14:paraId="2D13C706" w14:textId="77777777" w:rsidR="00AD431B" w:rsidRPr="00643297" w:rsidRDefault="00AD431B" w:rsidP="00AD431B">
      <w:pPr>
        <w:tabs>
          <w:tab w:val="left" w:pos="2613"/>
        </w:tabs>
        <w:ind w:left="2354"/>
        <w:jc w:val="center"/>
        <w:rPr>
          <w:sz w:val="18"/>
          <w:lang w:val="pt-BR"/>
        </w:rPr>
      </w:pPr>
    </w:p>
    <w:p w14:paraId="678A93DF" w14:textId="0C186E20" w:rsidR="00217620" w:rsidRPr="00643297" w:rsidRDefault="007E42AB" w:rsidP="00217620">
      <w:pPr>
        <w:spacing w:after="100"/>
        <w:ind w:left="2353" w:right="23"/>
        <w:jc w:val="center"/>
        <w:rPr>
          <w:lang w:val="pt-BR"/>
        </w:rPr>
      </w:pPr>
      <w:r>
        <w:rPr>
          <w:lang w:val="pt-BR"/>
        </w:rPr>
        <w:lastRenderedPageBreak/>
        <w:t>Tabela 1</w:t>
      </w:r>
      <w:r w:rsidR="00217620" w:rsidRPr="00643297">
        <w:rPr>
          <w:lang w:val="pt-BR"/>
        </w:rPr>
        <w:t xml:space="preserve">: </w:t>
      </w:r>
      <w:r>
        <w:rPr>
          <w:lang w:val="pt-BR"/>
        </w:rPr>
        <w:t>Uma tabela de exemplo</w:t>
      </w:r>
    </w:p>
    <w:tbl>
      <w:tblPr>
        <w:tblStyle w:val="Tabelacomgrade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7"/>
        <w:gridCol w:w="1699"/>
      </w:tblGrid>
      <w:tr w:rsidR="00DD2CD8" w:rsidRPr="00643297" w14:paraId="2C5615AA" w14:textId="77777777" w:rsidTr="00DD2CD8">
        <w:tc>
          <w:tcPr>
            <w:tcW w:w="1987" w:type="dxa"/>
            <w:tcBorders>
              <w:top w:val="single" w:sz="12" w:space="0" w:color="auto"/>
              <w:bottom w:val="single" w:sz="8" w:space="0" w:color="auto"/>
            </w:tcBorders>
          </w:tcPr>
          <w:p w14:paraId="4A57CAF2" w14:textId="77777777" w:rsidR="00DD2CD8" w:rsidRPr="00643297" w:rsidRDefault="00DD2CD8" w:rsidP="00217620">
            <w:pPr>
              <w:spacing w:after="100"/>
              <w:ind w:right="23"/>
              <w:jc w:val="center"/>
              <w:rPr>
                <w:lang w:val="pt-BR"/>
              </w:rPr>
            </w:pPr>
            <w:r w:rsidRPr="00643297">
              <w:rPr>
                <w:lang w:val="pt-BR"/>
              </w:rPr>
              <w:t>Item</w:t>
            </w:r>
          </w:p>
        </w:tc>
        <w:tc>
          <w:tcPr>
            <w:tcW w:w="1699" w:type="dxa"/>
            <w:tcBorders>
              <w:top w:val="single" w:sz="12" w:space="0" w:color="auto"/>
              <w:bottom w:val="single" w:sz="8" w:space="0" w:color="auto"/>
            </w:tcBorders>
          </w:tcPr>
          <w:p w14:paraId="25118633" w14:textId="09E9B4BB" w:rsidR="00DD2CD8" w:rsidRPr="00643297" w:rsidRDefault="007E42AB" w:rsidP="00217620">
            <w:pPr>
              <w:spacing w:after="100"/>
              <w:ind w:right="23"/>
              <w:jc w:val="center"/>
              <w:rPr>
                <w:lang w:val="pt-BR"/>
              </w:rPr>
            </w:pPr>
            <w:r>
              <w:rPr>
                <w:lang w:val="pt-BR"/>
              </w:rPr>
              <w:t>Quantidade</w:t>
            </w:r>
          </w:p>
        </w:tc>
      </w:tr>
      <w:tr w:rsidR="00DD2CD8" w:rsidRPr="00643297" w14:paraId="18AC9C27" w14:textId="77777777" w:rsidTr="00DD2CD8">
        <w:tc>
          <w:tcPr>
            <w:tcW w:w="1987" w:type="dxa"/>
            <w:tcBorders>
              <w:top w:val="single" w:sz="8" w:space="0" w:color="auto"/>
            </w:tcBorders>
          </w:tcPr>
          <w:p w14:paraId="7D89EB01" w14:textId="6EF4A1DC" w:rsidR="00DD2CD8" w:rsidRPr="00643297" w:rsidRDefault="007E42AB" w:rsidP="00DD2CD8">
            <w:pPr>
              <w:spacing w:after="100"/>
              <w:ind w:right="23"/>
              <w:jc w:val="center"/>
              <w:rPr>
                <w:lang w:val="pt-BR"/>
              </w:rPr>
            </w:pPr>
            <w:r w:rsidRPr="007E42AB">
              <w:rPr>
                <w:lang w:val="pt-BR"/>
              </w:rPr>
              <w:t>Conjuntos educacionais</w:t>
            </w:r>
          </w:p>
        </w:tc>
        <w:tc>
          <w:tcPr>
            <w:tcW w:w="1699" w:type="dxa"/>
            <w:tcBorders>
              <w:top w:val="single" w:sz="8" w:space="0" w:color="auto"/>
            </w:tcBorders>
          </w:tcPr>
          <w:p w14:paraId="2F0973CF" w14:textId="77777777" w:rsidR="00DD2CD8" w:rsidRPr="00643297" w:rsidRDefault="00DD2CD8" w:rsidP="00DD2CD8">
            <w:pPr>
              <w:spacing w:after="100"/>
              <w:ind w:right="23"/>
              <w:jc w:val="center"/>
              <w:rPr>
                <w:lang w:val="pt-BR"/>
              </w:rPr>
            </w:pPr>
            <w:r w:rsidRPr="00643297">
              <w:rPr>
                <w:lang w:val="pt-BR"/>
              </w:rPr>
              <w:t>4</w:t>
            </w:r>
          </w:p>
        </w:tc>
      </w:tr>
      <w:tr w:rsidR="00DD2CD8" w:rsidRPr="00643297" w14:paraId="5228EF08" w14:textId="77777777" w:rsidTr="00DD2CD8">
        <w:tc>
          <w:tcPr>
            <w:tcW w:w="1987" w:type="dxa"/>
            <w:tcBorders>
              <w:bottom w:val="single" w:sz="8" w:space="0" w:color="auto"/>
            </w:tcBorders>
          </w:tcPr>
          <w:p w14:paraId="30EF3060" w14:textId="752FD35F" w:rsidR="00DD2CD8" w:rsidRPr="00643297" w:rsidRDefault="007E42AB" w:rsidP="00DD2CD8">
            <w:pPr>
              <w:spacing w:after="100"/>
              <w:ind w:right="23"/>
              <w:jc w:val="center"/>
              <w:rPr>
                <w:lang w:val="pt-BR"/>
              </w:rPr>
            </w:pPr>
            <w:r w:rsidRPr="007E42AB">
              <w:rPr>
                <w:lang w:val="pt-BR"/>
              </w:rPr>
              <w:t>Refeições</w:t>
            </w:r>
          </w:p>
        </w:tc>
        <w:tc>
          <w:tcPr>
            <w:tcW w:w="1699" w:type="dxa"/>
            <w:tcBorders>
              <w:bottom w:val="single" w:sz="8" w:space="0" w:color="auto"/>
            </w:tcBorders>
          </w:tcPr>
          <w:p w14:paraId="631FB328" w14:textId="77777777" w:rsidR="00DD2CD8" w:rsidRPr="00643297" w:rsidRDefault="00DD2CD8" w:rsidP="00DD2CD8">
            <w:pPr>
              <w:spacing w:after="100"/>
              <w:ind w:right="23"/>
              <w:jc w:val="center"/>
              <w:rPr>
                <w:lang w:val="pt-BR"/>
              </w:rPr>
            </w:pPr>
            <w:r w:rsidRPr="00643297">
              <w:rPr>
                <w:lang w:val="pt-BR"/>
              </w:rPr>
              <w:t>?</w:t>
            </w:r>
          </w:p>
        </w:tc>
      </w:tr>
    </w:tbl>
    <w:p w14:paraId="0766D629" w14:textId="34D0BFB2" w:rsidR="00DD2CD8" w:rsidRPr="00643297" w:rsidRDefault="007E42AB" w:rsidP="00DD2CD8">
      <w:pPr>
        <w:tabs>
          <w:tab w:val="left" w:pos="2613"/>
        </w:tabs>
        <w:ind w:left="2354"/>
        <w:jc w:val="center"/>
        <w:rPr>
          <w:sz w:val="18"/>
          <w:lang w:val="pt-BR"/>
        </w:rPr>
      </w:pPr>
      <w:r>
        <w:rPr>
          <w:sz w:val="18"/>
          <w:lang w:val="pt-BR"/>
        </w:rPr>
        <w:t>Fonte</w:t>
      </w:r>
      <w:r w:rsidR="00DD2CD8" w:rsidRPr="00643297">
        <w:rPr>
          <w:sz w:val="18"/>
          <w:lang w:val="pt-BR"/>
        </w:rPr>
        <w:t>: Instituto Pereira Passos</w:t>
      </w:r>
    </w:p>
    <w:p w14:paraId="0F32849E" w14:textId="77777777" w:rsidR="00DD2CD8" w:rsidRPr="00643297" w:rsidRDefault="00DD2CD8" w:rsidP="00DD2CD8">
      <w:pPr>
        <w:tabs>
          <w:tab w:val="left" w:pos="2613"/>
        </w:tabs>
        <w:ind w:left="2354"/>
        <w:jc w:val="center"/>
        <w:rPr>
          <w:sz w:val="18"/>
          <w:lang w:val="pt-BR"/>
        </w:rPr>
      </w:pPr>
    </w:p>
    <w:p w14:paraId="20164AD6" w14:textId="1A92EED0" w:rsidR="00DD2CD8" w:rsidRPr="00643297" w:rsidRDefault="00AD431B" w:rsidP="00DD2CD8">
      <w:pPr>
        <w:spacing w:after="100"/>
        <w:ind w:left="2353" w:right="23"/>
        <w:jc w:val="center"/>
        <w:rPr>
          <w:lang w:val="pt-BR"/>
        </w:rPr>
      </w:pPr>
      <w:r>
        <w:rPr>
          <w:lang w:val="pt-BR"/>
        </w:rPr>
        <w:t>Tabela</w:t>
      </w:r>
      <w:r w:rsidR="00DD2CD8" w:rsidRPr="00643297">
        <w:rPr>
          <w:lang w:val="pt-BR"/>
        </w:rPr>
        <w:t xml:space="preserve"> 2: </w:t>
      </w:r>
      <w:r>
        <w:rPr>
          <w:lang w:val="pt-BR"/>
        </w:rPr>
        <w:t>Uma tabela de exemplo com notas</w:t>
      </w:r>
    </w:p>
    <w:tbl>
      <w:tblPr>
        <w:tblStyle w:val="Tabelacomgrade"/>
        <w:tblW w:w="0" w:type="auto"/>
        <w:tblInd w:w="2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3"/>
        <w:gridCol w:w="1610"/>
        <w:gridCol w:w="1566"/>
        <w:gridCol w:w="1439"/>
        <w:gridCol w:w="1561"/>
      </w:tblGrid>
      <w:tr w:rsidR="00DD2CD8" w:rsidRPr="00643297" w14:paraId="7B079134" w14:textId="77777777" w:rsidTr="009F5A66">
        <w:tc>
          <w:tcPr>
            <w:tcW w:w="2150" w:type="dxa"/>
            <w:tcBorders>
              <w:top w:val="single" w:sz="12" w:space="0" w:color="auto"/>
              <w:bottom w:val="single" w:sz="4" w:space="0" w:color="auto"/>
            </w:tcBorders>
          </w:tcPr>
          <w:p w14:paraId="1241B861" w14:textId="2E08DD08" w:rsidR="00DD2CD8" w:rsidRPr="00643297" w:rsidRDefault="00AD431B" w:rsidP="00DD2CD8">
            <w:pPr>
              <w:spacing w:after="100"/>
              <w:ind w:right="23"/>
              <w:jc w:val="center"/>
              <w:rPr>
                <w:lang w:val="pt-BR"/>
              </w:rPr>
            </w:pPr>
            <w:r>
              <w:rPr>
                <w:lang w:val="pt-BR"/>
              </w:rPr>
              <w:t>Bairro</w:t>
            </w:r>
          </w:p>
        </w:tc>
        <w:tc>
          <w:tcPr>
            <w:tcW w:w="1617" w:type="dxa"/>
            <w:tcBorders>
              <w:top w:val="single" w:sz="12" w:space="0" w:color="auto"/>
              <w:bottom w:val="single" w:sz="4" w:space="0" w:color="auto"/>
            </w:tcBorders>
          </w:tcPr>
          <w:p w14:paraId="7E4B2366" w14:textId="64854DCD" w:rsidR="00DD2CD8" w:rsidRPr="00643297" w:rsidRDefault="00AD431B" w:rsidP="00DD2CD8">
            <w:pPr>
              <w:spacing w:after="100"/>
              <w:ind w:right="23"/>
              <w:jc w:val="center"/>
              <w:rPr>
                <w:lang w:val="pt-BR"/>
              </w:rPr>
            </w:pPr>
            <w:r>
              <w:rPr>
                <w:lang w:val="pt-BR"/>
              </w:rPr>
              <w:t>População</w:t>
            </w:r>
            <w:r w:rsidR="00DD2CD8" w:rsidRPr="00643297">
              <w:rPr>
                <w:lang w:val="pt-BR"/>
              </w:rPr>
              <w:t>(</w:t>
            </w:r>
            <w:r w:rsidR="00DD2CD8" w:rsidRPr="00643297">
              <w:rPr>
                <w:i/>
                <w:lang w:val="pt-BR"/>
              </w:rPr>
              <w:t>n</w:t>
            </w:r>
            <w:r w:rsidR="00DD2CD8" w:rsidRPr="00643297">
              <w:rPr>
                <w:lang w:val="pt-BR"/>
              </w:rPr>
              <w:t>)</w:t>
            </w:r>
          </w:p>
        </w:tc>
        <w:tc>
          <w:tcPr>
            <w:tcW w:w="1596" w:type="dxa"/>
            <w:tcBorders>
              <w:top w:val="single" w:sz="12" w:space="0" w:color="auto"/>
              <w:bottom w:val="single" w:sz="4" w:space="0" w:color="auto"/>
            </w:tcBorders>
          </w:tcPr>
          <w:p w14:paraId="2399E8CE" w14:textId="26C655AE" w:rsidR="00DD2CD8" w:rsidRPr="00643297" w:rsidRDefault="00AD431B" w:rsidP="00DD2CD8">
            <w:pPr>
              <w:spacing w:after="100"/>
              <w:ind w:right="23"/>
              <w:jc w:val="center"/>
              <w:rPr>
                <w:lang w:val="pt-BR"/>
              </w:rPr>
            </w:pPr>
            <w:r>
              <w:rPr>
                <w:lang w:val="pt-BR"/>
              </w:rPr>
              <w:t>Densidade</w:t>
            </w:r>
          </w:p>
        </w:tc>
        <w:tc>
          <w:tcPr>
            <w:tcW w:w="1505" w:type="dxa"/>
            <w:tcBorders>
              <w:top w:val="single" w:sz="12" w:space="0" w:color="auto"/>
              <w:bottom w:val="single" w:sz="4" w:space="0" w:color="auto"/>
            </w:tcBorders>
          </w:tcPr>
          <w:p w14:paraId="6284FE47" w14:textId="064613CE" w:rsidR="00DD2CD8" w:rsidRPr="00643297" w:rsidRDefault="00AD431B" w:rsidP="00DD2CD8">
            <w:pPr>
              <w:spacing w:after="100"/>
              <w:ind w:right="23"/>
              <w:jc w:val="center"/>
              <w:rPr>
                <w:lang w:val="pt-BR"/>
              </w:rPr>
            </w:pPr>
            <w:r>
              <w:rPr>
                <w:lang w:val="pt-BR"/>
              </w:rPr>
              <w:t>Índice</w:t>
            </w:r>
          </w:p>
        </w:tc>
        <w:tc>
          <w:tcPr>
            <w:tcW w:w="1597" w:type="dxa"/>
            <w:tcBorders>
              <w:top w:val="single" w:sz="12" w:space="0" w:color="auto"/>
              <w:bottom w:val="single" w:sz="4" w:space="0" w:color="auto"/>
            </w:tcBorders>
          </w:tcPr>
          <w:p w14:paraId="231BC2A9" w14:textId="0AEF9AD1" w:rsidR="00DD2CD8" w:rsidRPr="00643297" w:rsidRDefault="00AD431B" w:rsidP="00DD2CD8">
            <w:pPr>
              <w:spacing w:after="100"/>
              <w:ind w:right="23"/>
              <w:jc w:val="center"/>
              <w:rPr>
                <w:lang w:val="pt-BR"/>
              </w:rPr>
            </w:pPr>
            <w:r>
              <w:rPr>
                <w:lang w:val="pt-BR"/>
              </w:rPr>
              <w:t>Resultado</w:t>
            </w:r>
          </w:p>
        </w:tc>
      </w:tr>
      <w:tr w:rsidR="00DD2CD8" w:rsidRPr="00643297" w14:paraId="4316BFE6" w14:textId="77777777" w:rsidTr="009F5A66">
        <w:tc>
          <w:tcPr>
            <w:tcW w:w="2150" w:type="dxa"/>
            <w:tcBorders>
              <w:top w:val="single" w:sz="4" w:space="0" w:color="auto"/>
            </w:tcBorders>
          </w:tcPr>
          <w:p w14:paraId="6C5A607D" w14:textId="77777777" w:rsidR="00DD2CD8" w:rsidRPr="00643297" w:rsidRDefault="00DD2CD8" w:rsidP="00DD2CD8">
            <w:pPr>
              <w:spacing w:after="100"/>
              <w:ind w:right="23"/>
              <w:jc w:val="center"/>
              <w:rPr>
                <w:lang w:val="pt-BR"/>
              </w:rPr>
            </w:pPr>
            <w:r w:rsidRPr="00643297">
              <w:rPr>
                <w:lang w:val="pt-BR"/>
              </w:rPr>
              <w:t>Grajaú</w:t>
            </w:r>
          </w:p>
        </w:tc>
        <w:tc>
          <w:tcPr>
            <w:tcW w:w="1617" w:type="dxa"/>
            <w:tcBorders>
              <w:top w:val="single" w:sz="4" w:space="0" w:color="auto"/>
            </w:tcBorders>
          </w:tcPr>
          <w:p w14:paraId="62348B20" w14:textId="77777777" w:rsidR="00DD2CD8" w:rsidRPr="00643297" w:rsidRDefault="00DD2CD8" w:rsidP="00DD2CD8">
            <w:pPr>
              <w:spacing w:after="100"/>
              <w:ind w:right="23"/>
              <w:jc w:val="center"/>
              <w:rPr>
                <w:lang w:val="pt-BR"/>
              </w:rPr>
            </w:pPr>
            <w:r w:rsidRPr="00643297">
              <w:rPr>
                <w:lang w:val="pt-BR"/>
              </w:rPr>
              <w:t>62570</w:t>
            </w:r>
          </w:p>
        </w:tc>
        <w:tc>
          <w:tcPr>
            <w:tcW w:w="1596" w:type="dxa"/>
            <w:tcBorders>
              <w:top w:val="single" w:sz="4" w:space="0" w:color="auto"/>
            </w:tcBorders>
          </w:tcPr>
          <w:p w14:paraId="14CA443D" w14:textId="77777777" w:rsidR="00DD2CD8" w:rsidRPr="00643297" w:rsidRDefault="00DD2CD8" w:rsidP="00DD2CD8">
            <w:pPr>
              <w:spacing w:after="100"/>
              <w:ind w:right="23"/>
              <w:jc w:val="center"/>
              <w:rPr>
                <w:lang w:val="pt-BR"/>
              </w:rPr>
            </w:pPr>
            <w:r w:rsidRPr="00643297">
              <w:rPr>
                <w:lang w:val="pt-BR"/>
              </w:rPr>
              <w:t>58</w:t>
            </w:r>
            <w:r w:rsidRPr="00643297">
              <w:rPr>
                <w:vertAlign w:val="superscript"/>
                <w:lang w:val="pt-BR"/>
              </w:rPr>
              <w:t>1</w:t>
            </w:r>
          </w:p>
        </w:tc>
        <w:tc>
          <w:tcPr>
            <w:tcW w:w="1505" w:type="dxa"/>
            <w:tcBorders>
              <w:top w:val="single" w:sz="4" w:space="0" w:color="auto"/>
            </w:tcBorders>
          </w:tcPr>
          <w:p w14:paraId="2EA88412" w14:textId="77777777" w:rsidR="00DD2CD8" w:rsidRPr="00643297" w:rsidRDefault="00DD2CD8" w:rsidP="00DD2CD8">
            <w:pPr>
              <w:spacing w:after="100"/>
              <w:ind w:right="23"/>
              <w:jc w:val="center"/>
              <w:rPr>
                <w:lang w:val="pt-BR"/>
              </w:rPr>
            </w:pPr>
            <w:r w:rsidRPr="00643297">
              <w:rPr>
                <w:lang w:val="pt-BR"/>
              </w:rPr>
              <w:t>114</w:t>
            </w:r>
          </w:p>
        </w:tc>
        <w:tc>
          <w:tcPr>
            <w:tcW w:w="1597" w:type="dxa"/>
            <w:tcBorders>
              <w:top w:val="single" w:sz="4" w:space="0" w:color="auto"/>
            </w:tcBorders>
          </w:tcPr>
          <w:p w14:paraId="11DF6AF4" w14:textId="73C998AA" w:rsidR="00DD2CD8" w:rsidRPr="00643297" w:rsidRDefault="00AD431B" w:rsidP="00DD2CD8">
            <w:pPr>
              <w:spacing w:after="100"/>
              <w:ind w:right="23"/>
              <w:jc w:val="center"/>
              <w:rPr>
                <w:lang w:val="pt-BR"/>
              </w:rPr>
            </w:pPr>
            <w:r w:rsidRPr="00AD431B">
              <w:rPr>
                <w:lang w:val="pt-BR"/>
              </w:rPr>
              <w:t>Aprovado</w:t>
            </w:r>
          </w:p>
        </w:tc>
      </w:tr>
      <w:tr w:rsidR="00DD2CD8" w:rsidRPr="00643297" w14:paraId="1626DE40" w14:textId="77777777" w:rsidTr="009F5A66">
        <w:tc>
          <w:tcPr>
            <w:tcW w:w="2150" w:type="dxa"/>
          </w:tcPr>
          <w:p w14:paraId="5ACCA94E" w14:textId="77777777" w:rsidR="00DD2CD8" w:rsidRPr="00643297" w:rsidRDefault="00DD2CD8" w:rsidP="00DD2CD8">
            <w:pPr>
              <w:spacing w:after="100"/>
              <w:ind w:right="23"/>
              <w:jc w:val="center"/>
              <w:rPr>
                <w:lang w:val="pt-BR"/>
              </w:rPr>
            </w:pPr>
            <w:r w:rsidRPr="00643297">
              <w:rPr>
                <w:lang w:val="pt-BR"/>
              </w:rPr>
              <w:t>Vila Isabel</w:t>
            </w:r>
          </w:p>
        </w:tc>
        <w:tc>
          <w:tcPr>
            <w:tcW w:w="1617" w:type="dxa"/>
          </w:tcPr>
          <w:p w14:paraId="7887EB80" w14:textId="77777777" w:rsidR="00DD2CD8" w:rsidRPr="00643297" w:rsidRDefault="00DD2CD8" w:rsidP="00DD2CD8">
            <w:pPr>
              <w:spacing w:after="100"/>
              <w:ind w:right="23"/>
              <w:jc w:val="center"/>
              <w:rPr>
                <w:lang w:val="pt-BR"/>
              </w:rPr>
            </w:pPr>
            <w:r w:rsidRPr="00643297">
              <w:rPr>
                <w:lang w:val="pt-BR"/>
              </w:rPr>
              <w:t>105983</w:t>
            </w:r>
          </w:p>
        </w:tc>
        <w:tc>
          <w:tcPr>
            <w:tcW w:w="1596" w:type="dxa"/>
          </w:tcPr>
          <w:p w14:paraId="1162895C" w14:textId="77777777" w:rsidR="00DD2CD8" w:rsidRPr="00643297" w:rsidRDefault="00DD2CD8" w:rsidP="00DD2CD8">
            <w:pPr>
              <w:spacing w:after="100"/>
              <w:ind w:right="23"/>
              <w:jc w:val="center"/>
              <w:rPr>
                <w:lang w:val="pt-BR"/>
              </w:rPr>
            </w:pPr>
            <w:r w:rsidRPr="00643297">
              <w:rPr>
                <w:lang w:val="pt-BR"/>
              </w:rPr>
              <w:t>61</w:t>
            </w:r>
          </w:p>
        </w:tc>
        <w:tc>
          <w:tcPr>
            <w:tcW w:w="1505" w:type="dxa"/>
          </w:tcPr>
          <w:p w14:paraId="0C3C4BA4" w14:textId="77777777" w:rsidR="00DD2CD8" w:rsidRPr="00643297" w:rsidRDefault="00DD2CD8" w:rsidP="00DD2CD8">
            <w:pPr>
              <w:spacing w:after="100"/>
              <w:ind w:right="23"/>
              <w:jc w:val="center"/>
              <w:rPr>
                <w:lang w:val="pt-BR"/>
              </w:rPr>
            </w:pPr>
            <w:r w:rsidRPr="00643297">
              <w:rPr>
                <w:lang w:val="pt-BR"/>
              </w:rPr>
              <w:t>213</w:t>
            </w:r>
          </w:p>
        </w:tc>
        <w:tc>
          <w:tcPr>
            <w:tcW w:w="1597" w:type="dxa"/>
          </w:tcPr>
          <w:p w14:paraId="002E956B" w14:textId="4D2353C3" w:rsidR="00DD2CD8" w:rsidRPr="00643297" w:rsidRDefault="00AD431B" w:rsidP="00DD2CD8">
            <w:pPr>
              <w:jc w:val="center"/>
              <w:rPr>
                <w:lang w:val="pt-BR"/>
              </w:rPr>
            </w:pPr>
            <w:r w:rsidRPr="00AD431B">
              <w:rPr>
                <w:lang w:val="pt-BR"/>
              </w:rPr>
              <w:t>Aprovado</w:t>
            </w:r>
          </w:p>
        </w:tc>
      </w:tr>
      <w:tr w:rsidR="00DD2CD8" w:rsidRPr="00643297" w14:paraId="5FBFC6BC" w14:textId="77777777" w:rsidTr="009F5A66">
        <w:tc>
          <w:tcPr>
            <w:tcW w:w="2150" w:type="dxa"/>
          </w:tcPr>
          <w:p w14:paraId="6C28EF73" w14:textId="77777777" w:rsidR="00DD2CD8" w:rsidRPr="00643297" w:rsidRDefault="00DD2CD8" w:rsidP="00DD2CD8">
            <w:pPr>
              <w:spacing w:after="100"/>
              <w:ind w:right="23"/>
              <w:jc w:val="center"/>
              <w:rPr>
                <w:lang w:val="pt-BR"/>
              </w:rPr>
            </w:pPr>
            <w:r w:rsidRPr="00643297">
              <w:rPr>
                <w:lang w:val="pt-BR"/>
              </w:rPr>
              <w:t>Del Castilho</w:t>
            </w:r>
          </w:p>
        </w:tc>
        <w:tc>
          <w:tcPr>
            <w:tcW w:w="1617" w:type="dxa"/>
          </w:tcPr>
          <w:p w14:paraId="797711CE" w14:textId="77777777" w:rsidR="00DD2CD8" w:rsidRPr="00643297" w:rsidRDefault="00DD2CD8" w:rsidP="00DD2CD8">
            <w:pPr>
              <w:spacing w:after="100"/>
              <w:ind w:right="23"/>
              <w:jc w:val="center"/>
              <w:rPr>
                <w:lang w:val="pt-BR"/>
              </w:rPr>
            </w:pPr>
            <w:r w:rsidRPr="00643297">
              <w:rPr>
                <w:lang w:val="pt-BR"/>
              </w:rPr>
              <w:t>87992</w:t>
            </w:r>
          </w:p>
        </w:tc>
        <w:tc>
          <w:tcPr>
            <w:tcW w:w="1596" w:type="dxa"/>
          </w:tcPr>
          <w:p w14:paraId="67F307FD" w14:textId="77777777" w:rsidR="00DD2CD8" w:rsidRPr="00643297" w:rsidRDefault="00DD2CD8" w:rsidP="00DD2CD8">
            <w:pPr>
              <w:spacing w:after="100"/>
              <w:ind w:right="23"/>
              <w:jc w:val="center"/>
              <w:rPr>
                <w:lang w:val="pt-BR"/>
              </w:rPr>
            </w:pPr>
            <w:r w:rsidRPr="00643297">
              <w:rPr>
                <w:lang w:val="pt-BR"/>
              </w:rPr>
              <w:t>44</w:t>
            </w:r>
          </w:p>
        </w:tc>
        <w:tc>
          <w:tcPr>
            <w:tcW w:w="1505" w:type="dxa"/>
          </w:tcPr>
          <w:p w14:paraId="7186745C" w14:textId="77777777" w:rsidR="00DD2CD8" w:rsidRPr="00643297" w:rsidRDefault="00DD2CD8" w:rsidP="00DD2CD8">
            <w:pPr>
              <w:spacing w:after="100"/>
              <w:ind w:right="23"/>
              <w:jc w:val="center"/>
              <w:rPr>
                <w:lang w:val="pt-BR"/>
              </w:rPr>
            </w:pPr>
            <w:r w:rsidRPr="00643297">
              <w:rPr>
                <w:lang w:val="pt-BR"/>
              </w:rPr>
              <w:t>111</w:t>
            </w:r>
          </w:p>
        </w:tc>
        <w:tc>
          <w:tcPr>
            <w:tcW w:w="1597" w:type="dxa"/>
          </w:tcPr>
          <w:p w14:paraId="4E2AEC80" w14:textId="4DA5FD9E" w:rsidR="00DD2CD8" w:rsidRPr="00643297" w:rsidRDefault="00AD431B" w:rsidP="00DD2CD8">
            <w:pPr>
              <w:jc w:val="center"/>
              <w:rPr>
                <w:lang w:val="pt-BR"/>
              </w:rPr>
            </w:pPr>
            <w:r w:rsidRPr="00AD431B">
              <w:rPr>
                <w:lang w:val="pt-BR"/>
              </w:rPr>
              <w:t>Aprovado</w:t>
            </w:r>
          </w:p>
        </w:tc>
      </w:tr>
      <w:tr w:rsidR="00DD2CD8" w:rsidRPr="00643297" w14:paraId="0CDEE9B0" w14:textId="77777777" w:rsidTr="009F5A66">
        <w:tc>
          <w:tcPr>
            <w:tcW w:w="2150" w:type="dxa"/>
            <w:tcBorders>
              <w:bottom w:val="single" w:sz="4" w:space="0" w:color="auto"/>
            </w:tcBorders>
          </w:tcPr>
          <w:p w14:paraId="5B380B23" w14:textId="77777777" w:rsidR="00DD2CD8" w:rsidRPr="00643297" w:rsidRDefault="00DD2CD8" w:rsidP="00DD2CD8">
            <w:pPr>
              <w:spacing w:after="100"/>
              <w:ind w:right="23"/>
              <w:jc w:val="center"/>
              <w:rPr>
                <w:lang w:val="pt-BR"/>
              </w:rPr>
            </w:pPr>
            <w:r w:rsidRPr="00643297">
              <w:rPr>
                <w:lang w:val="pt-BR"/>
              </w:rPr>
              <w:t>Jardim Guanabara</w:t>
            </w:r>
          </w:p>
        </w:tc>
        <w:tc>
          <w:tcPr>
            <w:tcW w:w="1617" w:type="dxa"/>
            <w:tcBorders>
              <w:bottom w:val="single" w:sz="4" w:space="0" w:color="auto"/>
            </w:tcBorders>
          </w:tcPr>
          <w:p w14:paraId="10102CB0" w14:textId="77777777" w:rsidR="00DD2CD8" w:rsidRPr="00643297" w:rsidRDefault="00DD2CD8" w:rsidP="00DD2CD8">
            <w:pPr>
              <w:spacing w:after="100"/>
              <w:ind w:right="23"/>
              <w:jc w:val="center"/>
              <w:rPr>
                <w:lang w:val="pt-BR"/>
              </w:rPr>
            </w:pPr>
            <w:r w:rsidRPr="00643297">
              <w:rPr>
                <w:lang w:val="pt-BR"/>
              </w:rPr>
              <w:t>21093</w:t>
            </w:r>
          </w:p>
        </w:tc>
        <w:tc>
          <w:tcPr>
            <w:tcW w:w="1596" w:type="dxa"/>
            <w:tcBorders>
              <w:bottom w:val="single" w:sz="4" w:space="0" w:color="auto"/>
            </w:tcBorders>
          </w:tcPr>
          <w:p w14:paraId="578F0FC9" w14:textId="77777777" w:rsidR="00DD2CD8" w:rsidRPr="00643297" w:rsidRDefault="00DD2CD8" w:rsidP="00DD2CD8">
            <w:pPr>
              <w:spacing w:after="100"/>
              <w:ind w:right="23"/>
              <w:jc w:val="center"/>
              <w:rPr>
                <w:lang w:val="pt-BR"/>
              </w:rPr>
            </w:pPr>
            <w:r w:rsidRPr="00643297">
              <w:rPr>
                <w:lang w:val="pt-BR"/>
              </w:rPr>
              <w:t>52</w:t>
            </w:r>
          </w:p>
        </w:tc>
        <w:tc>
          <w:tcPr>
            <w:tcW w:w="1505" w:type="dxa"/>
            <w:tcBorders>
              <w:bottom w:val="single" w:sz="4" w:space="0" w:color="auto"/>
            </w:tcBorders>
          </w:tcPr>
          <w:p w14:paraId="265D8689" w14:textId="77777777" w:rsidR="00DD2CD8" w:rsidRPr="00643297" w:rsidRDefault="00DD2CD8" w:rsidP="00DD2CD8">
            <w:pPr>
              <w:spacing w:after="100"/>
              <w:ind w:right="23"/>
              <w:jc w:val="center"/>
              <w:rPr>
                <w:lang w:val="pt-BR"/>
              </w:rPr>
            </w:pPr>
            <w:r w:rsidRPr="00643297">
              <w:rPr>
                <w:lang w:val="pt-BR"/>
              </w:rPr>
              <w:t>89</w:t>
            </w:r>
            <w:r w:rsidRPr="00643297">
              <w:rPr>
                <w:vertAlign w:val="superscript"/>
                <w:lang w:val="pt-BR"/>
              </w:rPr>
              <w:t>2</w:t>
            </w:r>
          </w:p>
        </w:tc>
        <w:tc>
          <w:tcPr>
            <w:tcW w:w="1597" w:type="dxa"/>
            <w:tcBorders>
              <w:bottom w:val="single" w:sz="4" w:space="0" w:color="auto"/>
            </w:tcBorders>
          </w:tcPr>
          <w:p w14:paraId="6CFEFA8D" w14:textId="56D40753" w:rsidR="00DD2CD8" w:rsidRPr="00643297" w:rsidRDefault="00AD431B" w:rsidP="00DD2CD8">
            <w:pPr>
              <w:jc w:val="center"/>
              <w:rPr>
                <w:lang w:val="pt-BR"/>
              </w:rPr>
            </w:pPr>
            <w:r w:rsidRPr="00AD431B">
              <w:rPr>
                <w:lang w:val="pt-BR"/>
              </w:rPr>
              <w:t>Aprovado</w:t>
            </w:r>
          </w:p>
        </w:tc>
      </w:tr>
    </w:tbl>
    <w:p w14:paraId="5EB7BF28" w14:textId="4F28FAD5" w:rsidR="00DD2CD8" w:rsidRPr="00643297" w:rsidRDefault="00DD2CD8" w:rsidP="00DD2CD8">
      <w:pPr>
        <w:ind w:left="2353" w:right="23"/>
        <w:rPr>
          <w:sz w:val="18"/>
          <w:lang w:val="pt-BR"/>
        </w:rPr>
      </w:pPr>
      <w:r w:rsidRPr="00643297">
        <w:rPr>
          <w:sz w:val="18"/>
          <w:vertAlign w:val="superscript"/>
          <w:lang w:val="pt-BR"/>
        </w:rPr>
        <w:t>1</w:t>
      </w:r>
      <w:r w:rsidR="00AD431B">
        <w:rPr>
          <w:sz w:val="18"/>
          <w:lang w:val="pt-BR"/>
        </w:rPr>
        <w:t>eis uma nota.</w:t>
      </w:r>
    </w:p>
    <w:p w14:paraId="4A2D408A" w14:textId="36551CD5" w:rsidR="00DD2CD8" w:rsidRPr="00643297" w:rsidRDefault="00DD2CD8" w:rsidP="00DD2CD8">
      <w:pPr>
        <w:ind w:left="2353" w:right="23"/>
        <w:rPr>
          <w:sz w:val="18"/>
          <w:lang w:val="pt-BR"/>
        </w:rPr>
      </w:pPr>
      <w:r w:rsidRPr="00643297">
        <w:rPr>
          <w:sz w:val="18"/>
          <w:vertAlign w:val="superscript"/>
          <w:lang w:val="pt-BR"/>
        </w:rPr>
        <w:t>2</w:t>
      </w:r>
      <w:r w:rsidR="00AD431B">
        <w:rPr>
          <w:sz w:val="18"/>
          <w:lang w:val="pt-BR"/>
        </w:rPr>
        <w:t>eis outra nota.</w:t>
      </w:r>
    </w:p>
    <w:p w14:paraId="4511D443" w14:textId="48407803" w:rsidR="00DD2CD8" w:rsidRDefault="00AD431B" w:rsidP="00DD2CD8">
      <w:pPr>
        <w:ind w:left="2353" w:right="23"/>
        <w:rPr>
          <w:sz w:val="18"/>
          <w:lang w:val="pt-BR"/>
        </w:rPr>
      </w:pPr>
      <w:r>
        <w:rPr>
          <w:sz w:val="18"/>
          <w:lang w:val="pt-BR"/>
        </w:rPr>
        <w:t>Fonte</w:t>
      </w:r>
      <w:r w:rsidR="00DD2CD8" w:rsidRPr="00643297">
        <w:rPr>
          <w:sz w:val="18"/>
          <w:lang w:val="pt-BR"/>
        </w:rPr>
        <w:t>: Instituto Pereira Passos</w:t>
      </w:r>
    </w:p>
    <w:p w14:paraId="57D0233B" w14:textId="77777777" w:rsidR="007A5800" w:rsidRDefault="007A5800" w:rsidP="00DD2CD8">
      <w:pPr>
        <w:ind w:left="2353" w:right="23"/>
        <w:rPr>
          <w:sz w:val="18"/>
          <w:lang w:val="pt-BR"/>
        </w:rPr>
      </w:pPr>
    </w:p>
    <w:p w14:paraId="3AE803B3" w14:textId="77777777" w:rsidR="007A5800" w:rsidRDefault="007A5800" w:rsidP="007A5800">
      <w:pPr>
        <w:spacing w:after="100"/>
        <w:ind w:left="2353" w:right="23"/>
        <w:jc w:val="both"/>
        <w:rPr>
          <w:lang w:val="pt-BR"/>
        </w:rPr>
      </w:pPr>
      <w:r>
        <w:rPr>
          <w:lang w:val="pt-BR"/>
        </w:rPr>
        <w:t>Citações mais longas devem seguir o seguinte formato:</w:t>
      </w:r>
    </w:p>
    <w:p w14:paraId="64C028BF" w14:textId="39BAAD25" w:rsidR="007A5800" w:rsidRPr="00BC3BFC" w:rsidRDefault="007A5800" w:rsidP="007A5800">
      <w:pPr>
        <w:spacing w:after="100"/>
        <w:ind w:left="2835" w:right="537"/>
        <w:jc w:val="both"/>
      </w:pPr>
      <w:proofErr w:type="spellStart"/>
      <w:r w:rsidRPr="007A5800">
        <w:rPr>
          <w:lang w:val="pt-BR"/>
        </w:rPr>
        <w:t>Quam</w:t>
      </w:r>
      <w:proofErr w:type="spellEnd"/>
      <w:r w:rsidRPr="007A5800">
        <w:rPr>
          <w:lang w:val="pt-BR"/>
        </w:rPr>
        <w:t xml:space="preserve"> </w:t>
      </w:r>
      <w:proofErr w:type="spellStart"/>
      <w:r w:rsidRPr="007A5800">
        <w:rPr>
          <w:lang w:val="pt-BR"/>
        </w:rPr>
        <w:t>suscipit</w:t>
      </w:r>
      <w:proofErr w:type="spellEnd"/>
      <w:r w:rsidRPr="007A5800">
        <w:rPr>
          <w:lang w:val="pt-BR"/>
        </w:rPr>
        <w:t xml:space="preserve"> ut </w:t>
      </w:r>
      <w:proofErr w:type="spellStart"/>
      <w:r w:rsidRPr="007A5800">
        <w:rPr>
          <w:lang w:val="pt-BR"/>
        </w:rPr>
        <w:t>quidem</w:t>
      </w:r>
      <w:proofErr w:type="spellEnd"/>
      <w:r w:rsidRPr="007A5800">
        <w:rPr>
          <w:lang w:val="pt-BR"/>
        </w:rPr>
        <w:t xml:space="preserve"> et animi </w:t>
      </w:r>
      <w:proofErr w:type="spellStart"/>
      <w:r w:rsidRPr="007A5800">
        <w:rPr>
          <w:lang w:val="pt-BR"/>
        </w:rPr>
        <w:t>numquam</w:t>
      </w:r>
      <w:proofErr w:type="spellEnd"/>
      <w:r w:rsidRPr="007A5800">
        <w:rPr>
          <w:lang w:val="pt-BR"/>
        </w:rPr>
        <w:t xml:space="preserve"> </w:t>
      </w:r>
      <w:proofErr w:type="spellStart"/>
      <w:r w:rsidRPr="007A5800">
        <w:rPr>
          <w:lang w:val="pt-BR"/>
        </w:rPr>
        <w:t>consectetur</w:t>
      </w:r>
      <w:proofErr w:type="spellEnd"/>
      <w:r w:rsidRPr="007A5800">
        <w:rPr>
          <w:lang w:val="pt-BR"/>
        </w:rPr>
        <w:t xml:space="preserve"> et. </w:t>
      </w:r>
      <w:r w:rsidRPr="007A5800">
        <w:t xml:space="preserve">Nihil et </w:t>
      </w:r>
      <w:proofErr w:type="spellStart"/>
      <w:r w:rsidRPr="007A5800">
        <w:t>commodi</w:t>
      </w:r>
      <w:proofErr w:type="spellEnd"/>
      <w:r w:rsidRPr="007A5800">
        <w:t xml:space="preserve"> </w:t>
      </w:r>
      <w:proofErr w:type="spellStart"/>
      <w:r w:rsidRPr="007A5800">
        <w:t>ut</w:t>
      </w:r>
      <w:proofErr w:type="spellEnd"/>
      <w:r w:rsidRPr="007A5800">
        <w:t xml:space="preserve"> </w:t>
      </w:r>
      <w:proofErr w:type="spellStart"/>
      <w:r w:rsidRPr="007A5800">
        <w:t>officia</w:t>
      </w:r>
      <w:proofErr w:type="spellEnd"/>
      <w:r w:rsidRPr="007A5800">
        <w:t xml:space="preserve"> </w:t>
      </w:r>
      <w:proofErr w:type="spellStart"/>
      <w:r w:rsidRPr="007A5800">
        <w:t>eveniet</w:t>
      </w:r>
      <w:proofErr w:type="spellEnd"/>
      <w:r w:rsidRPr="007A5800">
        <w:t xml:space="preserve"> beatae qui. </w:t>
      </w:r>
      <w:proofErr w:type="spellStart"/>
      <w:r w:rsidRPr="007A5800">
        <w:rPr>
          <w:lang w:val="pt-BR"/>
        </w:rPr>
        <w:t>Placeat</w:t>
      </w:r>
      <w:proofErr w:type="spellEnd"/>
      <w:r w:rsidRPr="007A5800">
        <w:rPr>
          <w:lang w:val="pt-BR"/>
        </w:rPr>
        <w:t xml:space="preserve"> </w:t>
      </w:r>
      <w:proofErr w:type="spellStart"/>
      <w:r w:rsidRPr="007A5800">
        <w:rPr>
          <w:lang w:val="pt-BR"/>
        </w:rPr>
        <w:t>accusantium</w:t>
      </w:r>
      <w:proofErr w:type="spellEnd"/>
      <w:r w:rsidRPr="007A5800">
        <w:rPr>
          <w:lang w:val="pt-BR"/>
        </w:rPr>
        <w:t xml:space="preserve"> </w:t>
      </w:r>
      <w:proofErr w:type="spellStart"/>
      <w:r w:rsidRPr="007A5800">
        <w:rPr>
          <w:lang w:val="pt-BR"/>
        </w:rPr>
        <w:t>eius</w:t>
      </w:r>
      <w:proofErr w:type="spellEnd"/>
      <w:r w:rsidRPr="007A5800">
        <w:rPr>
          <w:lang w:val="pt-BR"/>
        </w:rPr>
        <w:t xml:space="preserve"> </w:t>
      </w:r>
      <w:proofErr w:type="spellStart"/>
      <w:r w:rsidRPr="007A5800">
        <w:rPr>
          <w:lang w:val="pt-BR"/>
        </w:rPr>
        <w:t>consequatur</w:t>
      </w:r>
      <w:proofErr w:type="spellEnd"/>
      <w:r w:rsidRPr="007A5800">
        <w:rPr>
          <w:lang w:val="pt-BR"/>
        </w:rPr>
        <w:t xml:space="preserve"> animi </w:t>
      </w:r>
      <w:proofErr w:type="spellStart"/>
      <w:r w:rsidRPr="007A5800">
        <w:rPr>
          <w:lang w:val="pt-BR"/>
        </w:rPr>
        <w:t>nisi</w:t>
      </w:r>
      <w:proofErr w:type="spellEnd"/>
      <w:r w:rsidRPr="007A5800">
        <w:rPr>
          <w:lang w:val="pt-BR"/>
        </w:rPr>
        <w:t xml:space="preserve"> </w:t>
      </w:r>
      <w:proofErr w:type="spellStart"/>
      <w:r w:rsidRPr="007A5800">
        <w:rPr>
          <w:lang w:val="pt-BR"/>
        </w:rPr>
        <w:t>sed</w:t>
      </w:r>
      <w:proofErr w:type="spellEnd"/>
      <w:r w:rsidRPr="007A5800">
        <w:rPr>
          <w:lang w:val="pt-BR"/>
        </w:rPr>
        <w:t xml:space="preserve">. </w:t>
      </w:r>
      <w:proofErr w:type="spellStart"/>
      <w:r w:rsidRPr="007A5800">
        <w:rPr>
          <w:lang w:val="pt-BR"/>
        </w:rPr>
        <w:t>Pariatur</w:t>
      </w:r>
      <w:proofErr w:type="spellEnd"/>
      <w:r w:rsidRPr="007A5800">
        <w:rPr>
          <w:lang w:val="pt-BR"/>
        </w:rPr>
        <w:t xml:space="preserve"> et </w:t>
      </w:r>
      <w:proofErr w:type="spellStart"/>
      <w:r w:rsidRPr="007A5800">
        <w:rPr>
          <w:lang w:val="pt-BR"/>
        </w:rPr>
        <w:t>dolores</w:t>
      </w:r>
      <w:proofErr w:type="spellEnd"/>
      <w:r w:rsidRPr="007A5800">
        <w:rPr>
          <w:lang w:val="pt-BR"/>
        </w:rPr>
        <w:t xml:space="preserve"> tempore </w:t>
      </w:r>
      <w:proofErr w:type="spellStart"/>
      <w:r w:rsidRPr="007A5800">
        <w:rPr>
          <w:lang w:val="pt-BR"/>
        </w:rPr>
        <w:t>velit</w:t>
      </w:r>
      <w:proofErr w:type="spellEnd"/>
      <w:r w:rsidRPr="007A5800">
        <w:rPr>
          <w:lang w:val="pt-BR"/>
        </w:rPr>
        <w:t xml:space="preserve"> </w:t>
      </w:r>
      <w:proofErr w:type="spellStart"/>
      <w:r w:rsidRPr="007A5800">
        <w:rPr>
          <w:lang w:val="pt-BR"/>
        </w:rPr>
        <w:t>similique</w:t>
      </w:r>
      <w:proofErr w:type="spellEnd"/>
      <w:r w:rsidRPr="007A5800">
        <w:rPr>
          <w:lang w:val="pt-BR"/>
        </w:rPr>
        <w:t xml:space="preserve"> </w:t>
      </w:r>
      <w:proofErr w:type="spellStart"/>
      <w:r w:rsidRPr="007A5800">
        <w:rPr>
          <w:lang w:val="pt-BR"/>
        </w:rPr>
        <w:t>voluptatem</w:t>
      </w:r>
      <w:proofErr w:type="spellEnd"/>
      <w:r w:rsidRPr="007A5800">
        <w:rPr>
          <w:lang w:val="pt-BR"/>
        </w:rPr>
        <w:t xml:space="preserve"> </w:t>
      </w:r>
      <w:proofErr w:type="spellStart"/>
      <w:r w:rsidRPr="007A5800">
        <w:rPr>
          <w:lang w:val="pt-BR"/>
        </w:rPr>
        <w:t>similique</w:t>
      </w:r>
      <w:proofErr w:type="spellEnd"/>
      <w:r w:rsidRPr="007A5800">
        <w:rPr>
          <w:lang w:val="pt-BR"/>
        </w:rPr>
        <w:t xml:space="preserve"> </w:t>
      </w:r>
      <w:proofErr w:type="spellStart"/>
      <w:r w:rsidRPr="007A5800">
        <w:rPr>
          <w:lang w:val="pt-BR"/>
        </w:rPr>
        <w:t>error</w:t>
      </w:r>
      <w:proofErr w:type="spellEnd"/>
      <w:r w:rsidRPr="007A5800">
        <w:rPr>
          <w:lang w:val="pt-BR"/>
        </w:rPr>
        <w:t xml:space="preserve">. </w:t>
      </w:r>
      <w:proofErr w:type="spellStart"/>
      <w:r w:rsidRPr="007A5800">
        <w:rPr>
          <w:lang w:val="pt-BR"/>
        </w:rPr>
        <w:t>Quam</w:t>
      </w:r>
      <w:proofErr w:type="spellEnd"/>
      <w:r w:rsidRPr="007A5800">
        <w:rPr>
          <w:lang w:val="pt-BR"/>
        </w:rPr>
        <w:t xml:space="preserve"> </w:t>
      </w:r>
      <w:proofErr w:type="spellStart"/>
      <w:r w:rsidRPr="007A5800">
        <w:rPr>
          <w:lang w:val="pt-BR"/>
        </w:rPr>
        <w:t>suscipit</w:t>
      </w:r>
      <w:proofErr w:type="spellEnd"/>
      <w:r w:rsidRPr="007A5800">
        <w:rPr>
          <w:lang w:val="pt-BR"/>
        </w:rPr>
        <w:t xml:space="preserve"> ut </w:t>
      </w:r>
      <w:proofErr w:type="spellStart"/>
      <w:r w:rsidRPr="007A5800">
        <w:rPr>
          <w:lang w:val="pt-BR"/>
        </w:rPr>
        <w:t>quidem</w:t>
      </w:r>
      <w:proofErr w:type="spellEnd"/>
      <w:r w:rsidRPr="007A5800">
        <w:rPr>
          <w:lang w:val="pt-BR"/>
        </w:rPr>
        <w:t xml:space="preserve"> et animi </w:t>
      </w:r>
      <w:proofErr w:type="spellStart"/>
      <w:r w:rsidRPr="007A5800">
        <w:rPr>
          <w:lang w:val="pt-BR"/>
        </w:rPr>
        <w:t>numquam</w:t>
      </w:r>
      <w:proofErr w:type="spellEnd"/>
      <w:r w:rsidRPr="007A5800">
        <w:rPr>
          <w:lang w:val="pt-BR"/>
        </w:rPr>
        <w:t xml:space="preserve"> </w:t>
      </w:r>
      <w:proofErr w:type="spellStart"/>
      <w:r w:rsidRPr="007A5800">
        <w:rPr>
          <w:lang w:val="pt-BR"/>
        </w:rPr>
        <w:t>consectetur</w:t>
      </w:r>
      <w:proofErr w:type="spellEnd"/>
      <w:r w:rsidRPr="007A5800">
        <w:rPr>
          <w:lang w:val="pt-BR"/>
        </w:rPr>
        <w:t xml:space="preserve"> et. </w:t>
      </w:r>
      <w:r w:rsidRPr="007A5800">
        <w:t xml:space="preserve">Nihil et </w:t>
      </w:r>
      <w:proofErr w:type="spellStart"/>
      <w:r w:rsidRPr="007A5800">
        <w:t>commodi</w:t>
      </w:r>
      <w:proofErr w:type="spellEnd"/>
      <w:r w:rsidRPr="007A5800">
        <w:t xml:space="preserve"> </w:t>
      </w:r>
      <w:proofErr w:type="spellStart"/>
      <w:r w:rsidRPr="007A5800">
        <w:t>ut</w:t>
      </w:r>
      <w:proofErr w:type="spellEnd"/>
      <w:r w:rsidRPr="007A5800">
        <w:t xml:space="preserve"> </w:t>
      </w:r>
      <w:proofErr w:type="spellStart"/>
      <w:r w:rsidRPr="007A5800">
        <w:t>officia</w:t>
      </w:r>
      <w:proofErr w:type="spellEnd"/>
      <w:r w:rsidRPr="007A5800">
        <w:t xml:space="preserve"> </w:t>
      </w:r>
      <w:proofErr w:type="spellStart"/>
      <w:r w:rsidRPr="007A5800">
        <w:t>eveniet</w:t>
      </w:r>
      <w:proofErr w:type="spellEnd"/>
      <w:r w:rsidRPr="007A5800">
        <w:t xml:space="preserve"> beatae qui. </w:t>
      </w:r>
      <w:proofErr w:type="spellStart"/>
      <w:r w:rsidRPr="007A5800">
        <w:t>Placeat</w:t>
      </w:r>
      <w:proofErr w:type="spellEnd"/>
      <w:r w:rsidRPr="007A5800">
        <w:t xml:space="preserve"> </w:t>
      </w:r>
      <w:proofErr w:type="spellStart"/>
      <w:r w:rsidRPr="007A5800">
        <w:t>accusantium</w:t>
      </w:r>
      <w:proofErr w:type="spellEnd"/>
      <w:r w:rsidRPr="007A5800">
        <w:t xml:space="preserve"> </w:t>
      </w:r>
      <w:proofErr w:type="spellStart"/>
      <w:r w:rsidRPr="007A5800">
        <w:t>eius</w:t>
      </w:r>
      <w:proofErr w:type="spellEnd"/>
      <w:r w:rsidRPr="007A5800">
        <w:t xml:space="preserve"> </w:t>
      </w:r>
      <w:proofErr w:type="spellStart"/>
      <w:r w:rsidRPr="007A5800">
        <w:t>consequatur</w:t>
      </w:r>
      <w:proofErr w:type="spellEnd"/>
      <w:r w:rsidRPr="007A5800">
        <w:t xml:space="preserve"> animi nisi sed. </w:t>
      </w:r>
      <w:proofErr w:type="spellStart"/>
      <w:r w:rsidR="009B42FC" w:rsidRPr="007A5800">
        <w:rPr>
          <w:lang w:val="pt-BR"/>
        </w:rPr>
        <w:t>Quam</w:t>
      </w:r>
      <w:proofErr w:type="spellEnd"/>
      <w:r w:rsidR="009B42FC" w:rsidRPr="007A5800">
        <w:rPr>
          <w:lang w:val="pt-BR"/>
        </w:rPr>
        <w:t xml:space="preserve"> </w:t>
      </w:r>
      <w:proofErr w:type="spellStart"/>
      <w:r w:rsidR="009B42FC" w:rsidRPr="007A5800">
        <w:rPr>
          <w:lang w:val="pt-BR"/>
        </w:rPr>
        <w:t>suscipit</w:t>
      </w:r>
      <w:proofErr w:type="spellEnd"/>
      <w:r w:rsidR="009B42FC" w:rsidRPr="007A5800">
        <w:rPr>
          <w:lang w:val="pt-BR"/>
        </w:rPr>
        <w:t xml:space="preserve"> ut </w:t>
      </w:r>
      <w:proofErr w:type="spellStart"/>
      <w:r w:rsidR="009B42FC" w:rsidRPr="007A5800">
        <w:rPr>
          <w:lang w:val="pt-BR"/>
        </w:rPr>
        <w:t>quidem</w:t>
      </w:r>
      <w:proofErr w:type="spellEnd"/>
      <w:r w:rsidR="009B42FC" w:rsidRPr="007A5800">
        <w:rPr>
          <w:lang w:val="pt-BR"/>
        </w:rPr>
        <w:t xml:space="preserve"> et animi </w:t>
      </w:r>
      <w:proofErr w:type="spellStart"/>
      <w:r w:rsidR="009B42FC" w:rsidRPr="007A5800">
        <w:rPr>
          <w:lang w:val="pt-BR"/>
        </w:rPr>
        <w:t>numquam</w:t>
      </w:r>
      <w:proofErr w:type="spellEnd"/>
      <w:r w:rsidR="009B42FC" w:rsidRPr="007A5800">
        <w:rPr>
          <w:lang w:val="pt-BR"/>
        </w:rPr>
        <w:t xml:space="preserve"> </w:t>
      </w:r>
      <w:proofErr w:type="spellStart"/>
      <w:r w:rsidR="009B42FC" w:rsidRPr="007A5800">
        <w:rPr>
          <w:lang w:val="pt-BR"/>
        </w:rPr>
        <w:t>consectetur</w:t>
      </w:r>
      <w:proofErr w:type="spellEnd"/>
      <w:r w:rsidR="009B42FC" w:rsidRPr="007A5800">
        <w:rPr>
          <w:lang w:val="pt-BR"/>
        </w:rPr>
        <w:t xml:space="preserve"> et. </w:t>
      </w:r>
      <w:r w:rsidR="009B42FC" w:rsidRPr="007A5800">
        <w:t xml:space="preserve">Nihil et </w:t>
      </w:r>
      <w:proofErr w:type="spellStart"/>
      <w:r w:rsidR="009B42FC" w:rsidRPr="007A5800">
        <w:t>commodi</w:t>
      </w:r>
      <w:proofErr w:type="spellEnd"/>
      <w:r w:rsidR="009B42FC" w:rsidRPr="007A5800">
        <w:t xml:space="preserve"> </w:t>
      </w:r>
      <w:proofErr w:type="spellStart"/>
      <w:r w:rsidR="009B42FC" w:rsidRPr="007A5800">
        <w:t>ut</w:t>
      </w:r>
      <w:proofErr w:type="spellEnd"/>
    </w:p>
    <w:p w14:paraId="5808D7EB" w14:textId="2D542662" w:rsidR="009F5A66" w:rsidRPr="00643297" w:rsidRDefault="00AD431B" w:rsidP="00AD431B">
      <w:pPr>
        <w:pStyle w:val="PargrafodaLista"/>
        <w:numPr>
          <w:ilvl w:val="1"/>
          <w:numId w:val="3"/>
        </w:numPr>
        <w:spacing w:before="300" w:after="100"/>
        <w:ind w:right="23"/>
        <w:rPr>
          <w:b/>
          <w:lang w:val="pt-BR"/>
        </w:rPr>
      </w:pPr>
      <w:r w:rsidRPr="00AD431B">
        <w:rPr>
          <w:b/>
          <w:lang w:val="pt-BR"/>
        </w:rPr>
        <w:t>Matemática</w:t>
      </w:r>
    </w:p>
    <w:p w14:paraId="66503A72" w14:textId="04DDDC10" w:rsidR="009F5A66" w:rsidRPr="00643297" w:rsidRDefault="00AD431B" w:rsidP="003619F7">
      <w:pPr>
        <w:spacing w:after="100"/>
        <w:ind w:left="2353" w:right="23"/>
        <w:jc w:val="both"/>
        <w:rPr>
          <w:lang w:val="pt-BR"/>
        </w:rPr>
      </w:pPr>
      <w:r w:rsidRPr="00AD431B">
        <w:rPr>
          <w:lang w:val="pt-BR"/>
        </w:rPr>
        <w:t>As equações devem estar centralizadas e referenciadas por números. Utilize a ferramenta apropriada disponível. Aqui está um exemplo:</w:t>
      </w:r>
    </w:p>
    <w:p w14:paraId="2EDF0CB8" w14:textId="59D9D1A8" w:rsidR="00ED4750" w:rsidRPr="00643297" w:rsidRDefault="00AD431B" w:rsidP="00AD431B">
      <w:pPr>
        <w:spacing w:after="100"/>
        <w:ind w:left="2353" w:right="23"/>
        <w:jc w:val="both"/>
        <w:rPr>
          <w:lang w:val="pt-BR"/>
        </w:rPr>
      </w:pPr>
      <w:r>
        <w:rPr>
          <w:lang w:val="pt-BR"/>
        </w:rPr>
        <w:t>Seja</w:t>
      </w:r>
      <w:r w:rsidR="00ED4750" w:rsidRPr="00643297">
        <w:rPr>
          <w:lang w:val="pt-BR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pt-BR"/>
              </w:rPr>
            </m:ctrlPr>
          </m:sSubPr>
          <m:e>
            <m:r>
              <w:rPr>
                <w:rFonts w:ascii="Cambria Math" w:hAnsi="Cambria Math"/>
                <w:lang w:val="pt-BR"/>
              </w:rPr>
              <m:t>X</m:t>
            </m:r>
          </m:e>
          <m:sub>
            <m:r>
              <w:rPr>
                <w:rFonts w:ascii="Cambria Math" w:hAnsi="Cambria Math"/>
                <w:lang w:val="pt-BR"/>
              </w:rPr>
              <m:t>1</m:t>
            </m:r>
          </m:sub>
        </m:sSub>
        <m:r>
          <w:rPr>
            <w:rFonts w:ascii="Cambria Math" w:hAnsi="Cambria Math"/>
            <w:lang w:val="pt-BR"/>
          </w:rPr>
          <m:t>,</m:t>
        </m:r>
        <m:sSub>
          <m:sSubPr>
            <m:ctrlPr>
              <w:rPr>
                <w:rFonts w:ascii="Cambria Math" w:hAnsi="Cambria Math"/>
                <w:i/>
                <w:lang w:val="pt-BR"/>
              </w:rPr>
            </m:ctrlPr>
          </m:sSubPr>
          <m:e>
            <m:r>
              <w:rPr>
                <w:rFonts w:ascii="Cambria Math" w:hAnsi="Cambria Math"/>
                <w:lang w:val="pt-BR"/>
              </w:rPr>
              <m:t>X</m:t>
            </m:r>
          </m:e>
          <m:sub>
            <m:r>
              <w:rPr>
                <w:rFonts w:ascii="Cambria Math" w:hAnsi="Cambria Math"/>
                <w:lang w:val="pt-BR"/>
              </w:rPr>
              <m:t>2</m:t>
            </m:r>
          </m:sub>
        </m:sSub>
        <m:r>
          <w:rPr>
            <w:rFonts w:ascii="Cambria Math" w:hAnsi="Cambria Math"/>
            <w:lang w:val="pt-BR"/>
          </w:rPr>
          <m:t>,…,</m:t>
        </m:r>
        <m:sSub>
          <m:sSubPr>
            <m:ctrlPr>
              <w:rPr>
                <w:rFonts w:ascii="Cambria Math" w:hAnsi="Cambria Math"/>
                <w:i/>
                <w:lang w:val="pt-BR"/>
              </w:rPr>
            </m:ctrlPr>
          </m:sSubPr>
          <m:e>
            <m:r>
              <w:rPr>
                <w:rFonts w:ascii="Cambria Math" w:hAnsi="Cambria Math"/>
                <w:lang w:val="pt-BR"/>
              </w:rPr>
              <m:t>X</m:t>
            </m:r>
          </m:e>
          <m:sub>
            <m:r>
              <w:rPr>
                <w:rFonts w:ascii="Cambria Math" w:hAnsi="Cambria Math"/>
                <w:lang w:val="pt-BR"/>
              </w:rPr>
              <m:t>n</m:t>
            </m:r>
          </m:sub>
        </m:sSub>
      </m:oMath>
      <w:r w:rsidR="00ED4750" w:rsidRPr="00643297">
        <w:rPr>
          <w:lang w:val="pt-BR"/>
        </w:rPr>
        <w:t xml:space="preserve"> </w:t>
      </w:r>
      <w:r w:rsidRPr="00AD431B">
        <w:rPr>
          <w:lang w:val="pt-BR"/>
        </w:rPr>
        <w:t>uma sequência de variáveis</w:t>
      </w:r>
      <w:r>
        <w:rPr>
          <w:lang w:val="pt-BR"/>
        </w:rPr>
        <w:t xml:space="preserve"> </w:t>
      </w:r>
      <w:r w:rsidRPr="00AD431B">
        <w:rPr>
          <w:lang w:val="pt-BR"/>
        </w:rPr>
        <w:t>aleatórias independentes e identicamente distribuídas com</w:t>
      </w:r>
      <w:r>
        <w:rPr>
          <w:lang w:val="pt-BR"/>
        </w:rPr>
        <w:t xml:space="preserve"> </w:t>
      </w:r>
      <m:oMath>
        <m:r>
          <w:rPr>
            <w:rFonts w:ascii="Cambria Math" w:hAnsi="Cambria Math"/>
            <w:lang w:val="pt-BR"/>
          </w:rPr>
          <m:t>E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lang w:val="pt-BR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val="pt-BR"/>
                  </w:rPr>
                </m:ctrlPr>
              </m:sSubPr>
              <m:e>
                <m:r>
                  <w:rPr>
                    <w:rFonts w:ascii="Cambria Math" w:hAnsi="Cambria Math"/>
                    <w:lang w:val="pt-BR"/>
                  </w:rPr>
                  <m:t>X</m:t>
                </m:r>
              </m:e>
              <m:sub>
                <m:r>
                  <w:rPr>
                    <w:rFonts w:ascii="Cambria Math" w:hAnsi="Cambria Math"/>
                    <w:lang w:val="pt-BR"/>
                  </w:rPr>
                  <m:t>i</m:t>
                </m:r>
              </m:sub>
            </m:sSub>
          </m:e>
        </m:d>
        <m:r>
          <w:rPr>
            <w:rFonts w:ascii="Cambria Math" w:hAnsi="Cambria Math"/>
            <w:lang w:val="pt-BR"/>
          </w:rPr>
          <m:t>=μ</m:t>
        </m:r>
      </m:oMath>
      <w:r w:rsidR="00ED4750" w:rsidRPr="00643297">
        <w:rPr>
          <w:lang w:val="pt-BR"/>
        </w:rPr>
        <w:t xml:space="preserve"> </w:t>
      </w:r>
      <w:r>
        <w:rPr>
          <w:lang w:val="pt-BR"/>
        </w:rPr>
        <w:t>e</w:t>
      </w:r>
      <w:r w:rsidR="00ED4750" w:rsidRPr="00643297">
        <w:rPr>
          <w:lang w:val="pt-BR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pt-BR"/>
              </w:rPr>
            </m:ctrlPr>
          </m:sSubPr>
          <m:e>
            <m:r>
              <w:rPr>
                <w:rFonts w:ascii="Cambria Math" w:hAnsi="Cambria Math"/>
                <w:lang w:val="pt-BR"/>
              </w:rPr>
              <m:t>Var[X</m:t>
            </m:r>
          </m:e>
          <m:sub>
            <m:r>
              <w:rPr>
                <w:rFonts w:ascii="Cambria Math" w:hAnsi="Cambria Math"/>
                <w:lang w:val="pt-BR"/>
              </w:rPr>
              <m:t>i</m:t>
            </m:r>
          </m:sub>
        </m:sSub>
        <m:r>
          <w:rPr>
            <w:rFonts w:ascii="Cambria Math" w:hAnsi="Cambria Math"/>
            <w:lang w:val="pt-BR"/>
          </w:rPr>
          <m:t>]=</m:t>
        </m:r>
        <m:sSup>
          <m:sSupPr>
            <m:ctrlPr>
              <w:rPr>
                <w:rFonts w:ascii="Cambria Math" w:hAnsi="Cambria Math"/>
                <w:i/>
                <w:lang w:val="pt-BR"/>
              </w:rPr>
            </m:ctrlPr>
          </m:sSupPr>
          <m:e>
            <m:r>
              <w:rPr>
                <w:rFonts w:ascii="Cambria Math" w:hAnsi="Cambria Math"/>
                <w:lang w:val="pt-BR"/>
              </w:rPr>
              <m:t>σ</m:t>
            </m:r>
          </m:e>
          <m:sup>
            <m:r>
              <w:rPr>
                <w:rFonts w:ascii="Cambria Math" w:hAnsi="Cambria Math"/>
                <w:lang w:val="pt-BR"/>
              </w:rPr>
              <m:t>2</m:t>
            </m:r>
          </m:sup>
        </m:sSup>
        <m:r>
          <w:rPr>
            <w:rFonts w:ascii="Cambria Math" w:hAnsi="Cambria Math"/>
            <w:lang w:val="pt-BR"/>
          </w:rPr>
          <m:t>&lt;∞</m:t>
        </m:r>
      </m:oMath>
      <w:r w:rsidR="00ED4750" w:rsidRPr="00643297">
        <w:rPr>
          <w:lang w:val="pt-BR"/>
        </w:rPr>
        <w:t xml:space="preserve">, </w:t>
      </w:r>
      <w:r>
        <w:rPr>
          <w:lang w:val="pt-BR"/>
        </w:rPr>
        <w:t>e seja</w:t>
      </w:r>
    </w:p>
    <w:p w14:paraId="3DF7B880" w14:textId="77777777" w:rsidR="00ED4750" w:rsidRPr="00643297" w:rsidRDefault="00796C13" w:rsidP="003619F7">
      <w:pPr>
        <w:spacing w:after="100"/>
        <w:ind w:left="2353" w:right="23"/>
        <w:jc w:val="right"/>
        <w:rPr>
          <w:lang w:val="pt-BR"/>
        </w:rPr>
      </w:pPr>
      <m:oMath>
        <m:sSub>
          <m:sSubPr>
            <m:ctrlPr>
              <w:rPr>
                <w:rFonts w:ascii="Cambria Math" w:hAnsi="Cambria Math"/>
                <w:i/>
                <w:lang w:val="pt-BR"/>
              </w:rPr>
            </m:ctrlPr>
          </m:sSubPr>
          <m:e>
            <m:r>
              <w:rPr>
                <w:rFonts w:ascii="Cambria Math" w:hAnsi="Cambria Math"/>
                <w:lang w:val="pt-BR"/>
              </w:rPr>
              <m:t>S</m:t>
            </m:r>
          </m:e>
          <m:sub>
            <m:r>
              <w:rPr>
                <w:rFonts w:ascii="Cambria Math" w:hAnsi="Cambria Math"/>
                <w:lang w:val="pt-BR"/>
              </w:rPr>
              <m:t>n</m:t>
            </m:r>
          </m:sub>
        </m:sSub>
        <m:r>
          <w:rPr>
            <w:rFonts w:ascii="Cambria Math" w:hAnsi="Cambria Math"/>
            <w:lang w:val="pt-BR"/>
          </w:rPr>
          <m:t>=</m:t>
        </m:r>
        <m:f>
          <m:fPr>
            <m:ctrlPr>
              <w:rPr>
                <w:rFonts w:ascii="Cambria Math" w:hAnsi="Cambria Math"/>
                <w:i/>
                <w:lang w:val="pt-BR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lang w:val="pt-BR"/>
                  </w:rPr>
                </m:ctrlPr>
              </m:sSubPr>
              <m:e>
                <m:r>
                  <w:rPr>
                    <w:rFonts w:ascii="Cambria Math" w:hAnsi="Cambria Math"/>
                    <w:lang w:val="pt-BR"/>
                  </w:rPr>
                  <m:t>X</m:t>
                </m:r>
              </m:e>
              <m:sub>
                <m:r>
                  <w:rPr>
                    <w:rFonts w:ascii="Cambria Math" w:hAnsi="Cambria Math"/>
                    <w:lang w:val="pt-BR"/>
                  </w:rPr>
                  <m:t>1</m:t>
                </m:r>
              </m:sub>
            </m:sSub>
            <m:r>
              <w:rPr>
                <w:rFonts w:ascii="Cambria Math" w:hAnsi="Cambria Math"/>
                <w:lang w:val="pt-BR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lang w:val="pt-BR"/>
                  </w:rPr>
                </m:ctrlPr>
              </m:sSubPr>
              <m:e>
                <m:r>
                  <w:rPr>
                    <w:rFonts w:ascii="Cambria Math" w:hAnsi="Cambria Math"/>
                    <w:lang w:val="pt-BR"/>
                  </w:rPr>
                  <m:t>X</m:t>
                </m:r>
              </m:e>
              <m:sub>
                <m:r>
                  <w:rPr>
                    <w:rFonts w:ascii="Cambria Math" w:hAnsi="Cambria Math"/>
                    <w:lang w:val="pt-BR"/>
                  </w:rPr>
                  <m:t>2</m:t>
                </m:r>
              </m:sub>
            </m:sSub>
            <m:r>
              <w:rPr>
                <w:rFonts w:ascii="Cambria Math" w:hAnsi="Cambria Math"/>
                <w:lang w:val="pt-BR"/>
              </w:rPr>
              <m:t>+…+</m:t>
            </m:r>
            <m:sSub>
              <m:sSubPr>
                <m:ctrlPr>
                  <w:rPr>
                    <w:rFonts w:ascii="Cambria Math" w:hAnsi="Cambria Math"/>
                    <w:i/>
                    <w:lang w:val="pt-BR"/>
                  </w:rPr>
                </m:ctrlPr>
              </m:sSubPr>
              <m:e>
                <m:r>
                  <w:rPr>
                    <w:rFonts w:ascii="Cambria Math" w:hAnsi="Cambria Math"/>
                    <w:lang w:val="pt-BR"/>
                  </w:rPr>
                  <m:t>X</m:t>
                </m:r>
              </m:e>
              <m:sub>
                <m:r>
                  <w:rPr>
                    <w:rFonts w:ascii="Cambria Math" w:hAnsi="Cambria Math"/>
                    <w:lang w:val="pt-BR"/>
                  </w:rPr>
                  <m:t>n</m:t>
                </m:r>
              </m:sub>
            </m:sSub>
          </m:num>
          <m:den>
            <m:r>
              <w:rPr>
                <w:rFonts w:ascii="Cambria Math" w:hAnsi="Cambria Math"/>
                <w:lang w:val="pt-BR"/>
              </w:rPr>
              <m:t>n</m:t>
            </m:r>
          </m:den>
        </m:f>
        <m:r>
          <w:rPr>
            <w:rFonts w:ascii="Cambria Math" w:hAnsi="Cambria Math"/>
            <w:lang w:val="pt-BR"/>
          </w:rPr>
          <m:t>=</m:t>
        </m:r>
        <m:f>
          <m:fPr>
            <m:ctrlPr>
              <w:rPr>
                <w:rFonts w:ascii="Cambria Math" w:hAnsi="Cambria Math"/>
                <w:i/>
                <w:lang w:val="pt-BR"/>
              </w:rPr>
            </m:ctrlPr>
          </m:fPr>
          <m:num>
            <m:r>
              <w:rPr>
                <w:rFonts w:ascii="Cambria Math" w:hAnsi="Cambria Math"/>
                <w:lang w:val="pt-BR"/>
              </w:rPr>
              <m:t>1</m:t>
            </m:r>
          </m:num>
          <m:den>
            <m:r>
              <w:rPr>
                <w:rFonts w:ascii="Cambria Math" w:hAnsi="Cambria Math"/>
                <w:lang w:val="pt-BR"/>
              </w:rPr>
              <m:t>n</m:t>
            </m:r>
          </m:den>
        </m:f>
        <m:nary>
          <m:naryPr>
            <m:chr m:val="∑"/>
            <m:limLoc m:val="undOvr"/>
            <m:ctrlPr>
              <w:rPr>
                <w:rFonts w:ascii="Cambria Math" w:hAnsi="Cambria Math"/>
                <w:i/>
                <w:lang w:val="pt-BR"/>
              </w:rPr>
            </m:ctrlPr>
          </m:naryPr>
          <m:sub>
            <m:r>
              <w:rPr>
                <w:rFonts w:ascii="Cambria Math" w:hAnsi="Cambria Math"/>
                <w:lang w:val="pt-BR"/>
              </w:rPr>
              <m:t>i</m:t>
            </m:r>
          </m:sub>
          <m:sup>
            <m:r>
              <w:rPr>
                <w:rFonts w:ascii="Cambria Math" w:hAnsi="Cambria Math"/>
                <w:lang w:val="pt-BR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lang w:val="pt-BR"/>
                  </w:rPr>
                </m:ctrlPr>
              </m:sSubPr>
              <m:e>
                <m:r>
                  <w:rPr>
                    <w:rFonts w:ascii="Cambria Math" w:hAnsi="Cambria Math"/>
                    <w:lang w:val="pt-BR"/>
                  </w:rPr>
                  <m:t>X</m:t>
                </m:r>
              </m:e>
              <m:sub>
                <m:r>
                  <w:rPr>
                    <w:rFonts w:ascii="Cambria Math" w:hAnsi="Cambria Math"/>
                    <w:lang w:val="pt-BR"/>
                  </w:rPr>
                  <m:t>i</m:t>
                </m:r>
              </m:sub>
            </m:sSub>
          </m:e>
        </m:nary>
      </m:oMath>
      <w:r w:rsidR="00ED4750" w:rsidRPr="00643297">
        <w:rPr>
          <w:lang w:val="pt-BR"/>
        </w:rPr>
        <w:t xml:space="preserve">                                         (1)</w:t>
      </w:r>
    </w:p>
    <w:p w14:paraId="636DCF2E" w14:textId="2CAD819C" w:rsidR="009F5A66" w:rsidRPr="00643297" w:rsidRDefault="00AD431B" w:rsidP="00AD431B">
      <w:pPr>
        <w:spacing w:after="100"/>
        <w:ind w:left="2353" w:right="23"/>
        <w:jc w:val="both"/>
        <w:rPr>
          <w:lang w:val="pt-BR"/>
        </w:rPr>
      </w:pPr>
      <w:r w:rsidRPr="00AD431B">
        <w:rPr>
          <w:lang w:val="pt-BR"/>
        </w:rPr>
        <w:t xml:space="preserve">sua média. Então, à medida que </w:t>
      </w:r>
      <m:oMath>
        <m:r>
          <w:rPr>
            <w:rFonts w:ascii="Cambria Math" w:hAnsi="Cambria Math"/>
            <w:lang w:val="pt-BR"/>
          </w:rPr>
          <m:t>n</m:t>
        </m:r>
      </m:oMath>
      <w:r w:rsidRPr="00AD431B">
        <w:rPr>
          <w:lang w:val="pt-BR"/>
        </w:rPr>
        <w:t xml:space="preserve"> se aproxima do infinito, as variáveis aleatórias </w:t>
      </w:r>
      <m:oMath>
        <m:rad>
          <m:radPr>
            <m:degHide m:val="1"/>
            <m:ctrlPr>
              <w:rPr>
                <w:rFonts w:ascii="Cambria Math" w:hAnsi="Cambria Math"/>
                <w:i/>
                <w:lang w:val="pt-BR"/>
              </w:rPr>
            </m:ctrlPr>
          </m:radPr>
          <m:deg/>
          <m:e>
            <m:r>
              <w:rPr>
                <w:rFonts w:ascii="Cambria Math" w:hAnsi="Cambria Math"/>
                <w:lang w:val="pt-BR"/>
              </w:rPr>
              <m:t>n</m:t>
            </m:r>
          </m:e>
        </m:rad>
        <m:r>
          <w:rPr>
            <w:rFonts w:ascii="Cambria Math" w:hAnsi="Cambria Math"/>
            <w:lang w:val="pt-BR"/>
          </w:rPr>
          <m:t>(</m:t>
        </m:r>
        <m:sSub>
          <m:sSubPr>
            <m:ctrlPr>
              <w:rPr>
                <w:rFonts w:ascii="Cambria Math" w:hAnsi="Cambria Math"/>
                <w:i/>
                <w:lang w:val="pt-BR"/>
              </w:rPr>
            </m:ctrlPr>
          </m:sSubPr>
          <m:e>
            <m:r>
              <w:rPr>
                <w:rFonts w:ascii="Cambria Math" w:hAnsi="Cambria Math"/>
                <w:lang w:val="pt-BR"/>
              </w:rPr>
              <m:t>S</m:t>
            </m:r>
          </m:e>
          <m:sub>
            <m:r>
              <w:rPr>
                <w:rFonts w:ascii="Cambria Math" w:hAnsi="Cambria Math"/>
                <w:lang w:val="pt-BR"/>
              </w:rPr>
              <m:t>n</m:t>
            </m:r>
          </m:sub>
        </m:sSub>
        <m:r>
          <w:rPr>
            <w:rFonts w:ascii="Cambria Math" w:hAnsi="Cambria Math"/>
            <w:lang w:val="pt-BR"/>
          </w:rPr>
          <m:t>-μ)</m:t>
        </m:r>
      </m:oMath>
      <w:r>
        <w:rPr>
          <w:lang w:val="pt-BR"/>
        </w:rPr>
        <w:t xml:space="preserve"> </w:t>
      </w:r>
      <w:r w:rsidRPr="00AD431B">
        <w:rPr>
          <w:lang w:val="pt-BR"/>
        </w:rPr>
        <w:t xml:space="preserve">convergem em distribuição para uma normal </w:t>
      </w:r>
      <m:oMath>
        <m:r>
          <w:rPr>
            <w:rFonts w:ascii="Cambria Math" w:hAnsi="Cambria Math"/>
            <w:lang w:val="pt-BR"/>
          </w:rPr>
          <m:t>N(0,</m:t>
        </m:r>
        <m:sSup>
          <m:sSupPr>
            <m:ctrlPr>
              <w:rPr>
                <w:rFonts w:ascii="Cambria Math" w:hAnsi="Cambria Math"/>
                <w:i/>
                <w:lang w:val="pt-BR"/>
              </w:rPr>
            </m:ctrlPr>
          </m:sSupPr>
          <m:e>
            <m:r>
              <w:rPr>
                <w:rFonts w:ascii="Cambria Math" w:hAnsi="Cambria Math"/>
                <w:lang w:val="pt-BR"/>
              </w:rPr>
              <m:t>σ</m:t>
            </m:r>
          </m:e>
          <m:sup>
            <m:r>
              <w:rPr>
                <w:rFonts w:ascii="Cambria Math" w:hAnsi="Cambria Math"/>
                <w:lang w:val="pt-BR"/>
              </w:rPr>
              <m:t>2</m:t>
            </m:r>
          </m:sup>
        </m:sSup>
        <m:r>
          <w:rPr>
            <w:rFonts w:ascii="Cambria Math" w:hAnsi="Cambria Math"/>
            <w:lang w:val="pt-BR"/>
          </w:rPr>
          <m:t>)</m:t>
        </m:r>
      </m:oMath>
      <w:r w:rsidRPr="00643297">
        <w:rPr>
          <w:lang w:val="pt-BR"/>
        </w:rPr>
        <w:t>.</w:t>
      </w:r>
    </w:p>
    <w:p w14:paraId="06B1F8E6" w14:textId="3C7A157D" w:rsidR="00ED4750" w:rsidRPr="00643297" w:rsidRDefault="00ED4750" w:rsidP="00ED4750">
      <w:pPr>
        <w:pStyle w:val="PargrafodaLista"/>
        <w:numPr>
          <w:ilvl w:val="1"/>
          <w:numId w:val="3"/>
        </w:numPr>
        <w:spacing w:before="300" w:after="100"/>
        <w:ind w:left="2710" w:right="23" w:hanging="357"/>
        <w:rPr>
          <w:b/>
          <w:lang w:val="pt-BR"/>
        </w:rPr>
      </w:pPr>
      <w:r w:rsidRPr="00643297">
        <w:rPr>
          <w:b/>
          <w:lang w:val="pt-BR"/>
        </w:rPr>
        <w:t>List</w:t>
      </w:r>
      <w:r w:rsidR="00AD431B">
        <w:rPr>
          <w:b/>
          <w:lang w:val="pt-BR"/>
        </w:rPr>
        <w:t>a</w:t>
      </w:r>
      <w:r w:rsidRPr="00643297">
        <w:rPr>
          <w:b/>
          <w:lang w:val="pt-BR"/>
        </w:rPr>
        <w:t>s</w:t>
      </w:r>
    </w:p>
    <w:p w14:paraId="74A63338" w14:textId="232B5DA5" w:rsidR="00ED4750" w:rsidRPr="00643297" w:rsidRDefault="00AD431B" w:rsidP="003619F7">
      <w:pPr>
        <w:spacing w:after="100"/>
        <w:ind w:left="2353" w:right="23"/>
        <w:jc w:val="both"/>
        <w:rPr>
          <w:lang w:val="pt-BR"/>
        </w:rPr>
      </w:pPr>
      <w:r w:rsidRPr="00AD431B">
        <w:rPr>
          <w:lang w:val="pt-BR"/>
        </w:rPr>
        <w:t xml:space="preserve">Você pode fazer listas com numeração automática </w:t>
      </w:r>
      <w:r w:rsidRPr="00643297">
        <w:rPr>
          <w:lang w:val="pt-BR"/>
        </w:rPr>
        <w:t>…</w:t>
      </w:r>
    </w:p>
    <w:p w14:paraId="2707D6DE" w14:textId="061BA1A1" w:rsidR="003619F7" w:rsidRPr="00643297" w:rsidRDefault="00AD431B" w:rsidP="003619F7">
      <w:pPr>
        <w:pStyle w:val="PargrafodaLista"/>
        <w:numPr>
          <w:ilvl w:val="0"/>
          <w:numId w:val="5"/>
        </w:numPr>
        <w:spacing w:before="0" w:after="100"/>
        <w:ind w:left="2710" w:right="23" w:hanging="357"/>
        <w:jc w:val="both"/>
        <w:rPr>
          <w:lang w:val="pt-BR"/>
        </w:rPr>
      </w:pPr>
      <w:r>
        <w:rPr>
          <w:lang w:val="pt-BR"/>
        </w:rPr>
        <w:t>Assim</w:t>
      </w:r>
      <w:r w:rsidR="00ED4750" w:rsidRPr="00643297">
        <w:rPr>
          <w:lang w:val="pt-BR"/>
        </w:rPr>
        <w:t>,</w:t>
      </w:r>
    </w:p>
    <w:p w14:paraId="72CACF4C" w14:textId="773EC403" w:rsidR="00ED4750" w:rsidRPr="00643297" w:rsidRDefault="00AD431B" w:rsidP="003619F7">
      <w:pPr>
        <w:pStyle w:val="PargrafodaLista"/>
        <w:numPr>
          <w:ilvl w:val="0"/>
          <w:numId w:val="5"/>
        </w:numPr>
        <w:spacing w:before="0" w:after="100"/>
        <w:ind w:left="2710" w:right="23" w:hanging="357"/>
        <w:jc w:val="both"/>
        <w:rPr>
          <w:lang w:val="pt-BR"/>
        </w:rPr>
      </w:pPr>
      <w:r>
        <w:rPr>
          <w:lang w:val="pt-BR"/>
        </w:rPr>
        <w:t>e assim</w:t>
      </w:r>
      <w:r w:rsidR="00ED4750" w:rsidRPr="00643297">
        <w:rPr>
          <w:lang w:val="pt-BR"/>
        </w:rPr>
        <w:t>.</w:t>
      </w:r>
    </w:p>
    <w:p w14:paraId="697F8FD7" w14:textId="400E4529" w:rsidR="00ED4750" w:rsidRPr="00643297" w:rsidRDefault="00ED4750" w:rsidP="003619F7">
      <w:pPr>
        <w:spacing w:after="100"/>
        <w:ind w:left="2353" w:right="23"/>
        <w:jc w:val="both"/>
        <w:rPr>
          <w:lang w:val="pt-BR"/>
        </w:rPr>
      </w:pPr>
      <w:r w:rsidRPr="00643297">
        <w:rPr>
          <w:lang w:val="pt-BR"/>
        </w:rPr>
        <w:t xml:space="preserve">… </w:t>
      </w:r>
      <w:r w:rsidR="00AD431B">
        <w:rPr>
          <w:lang w:val="pt-BR"/>
        </w:rPr>
        <w:t>ou marcadores</w:t>
      </w:r>
      <w:r w:rsidRPr="00643297">
        <w:rPr>
          <w:lang w:val="pt-BR"/>
        </w:rPr>
        <w:t xml:space="preserve"> …</w:t>
      </w:r>
    </w:p>
    <w:p w14:paraId="5DBE2769" w14:textId="7FE3D989" w:rsidR="00ED4750" w:rsidRPr="00643297" w:rsidRDefault="00E5677D" w:rsidP="003619F7">
      <w:pPr>
        <w:pStyle w:val="PargrafodaLista"/>
        <w:numPr>
          <w:ilvl w:val="0"/>
          <w:numId w:val="6"/>
        </w:numPr>
        <w:spacing w:before="0" w:after="100"/>
        <w:ind w:left="2693" w:right="23" w:hanging="340"/>
        <w:jc w:val="both"/>
        <w:rPr>
          <w:lang w:val="pt-BR"/>
        </w:rPr>
      </w:pPr>
      <w:r>
        <w:rPr>
          <w:lang w:val="pt-BR"/>
        </w:rPr>
        <w:t>Assim</w:t>
      </w:r>
      <w:r w:rsidR="00ED4750" w:rsidRPr="00643297">
        <w:rPr>
          <w:lang w:val="pt-BR"/>
        </w:rPr>
        <w:t>,</w:t>
      </w:r>
    </w:p>
    <w:p w14:paraId="62FACE18" w14:textId="70C5C56F" w:rsidR="00ED4750" w:rsidRPr="00643297" w:rsidRDefault="00E5677D" w:rsidP="003619F7">
      <w:pPr>
        <w:pStyle w:val="PargrafodaLista"/>
        <w:numPr>
          <w:ilvl w:val="0"/>
          <w:numId w:val="6"/>
        </w:numPr>
        <w:spacing w:before="0" w:after="100"/>
        <w:ind w:left="2693" w:right="23" w:hanging="340"/>
        <w:jc w:val="both"/>
        <w:rPr>
          <w:lang w:val="pt-BR"/>
        </w:rPr>
      </w:pPr>
      <w:r>
        <w:rPr>
          <w:lang w:val="pt-BR"/>
        </w:rPr>
        <w:t>e assim</w:t>
      </w:r>
      <w:r w:rsidR="00ED4750" w:rsidRPr="00643297">
        <w:rPr>
          <w:lang w:val="pt-BR"/>
        </w:rPr>
        <w:t>.</w:t>
      </w:r>
    </w:p>
    <w:p w14:paraId="4AC15E96" w14:textId="33D6F165" w:rsidR="00ED4750" w:rsidRPr="00643297" w:rsidRDefault="00ED4750" w:rsidP="003619F7">
      <w:pPr>
        <w:spacing w:after="100"/>
        <w:ind w:left="2353" w:right="23"/>
        <w:jc w:val="both"/>
        <w:rPr>
          <w:lang w:val="pt-BR"/>
        </w:rPr>
      </w:pPr>
      <w:r w:rsidRPr="00643297">
        <w:rPr>
          <w:lang w:val="pt-BR"/>
        </w:rPr>
        <w:t xml:space="preserve">… </w:t>
      </w:r>
      <w:r w:rsidR="00E5677D">
        <w:rPr>
          <w:lang w:val="pt-BR"/>
        </w:rPr>
        <w:t>ou com palavras e descrições</w:t>
      </w:r>
      <w:r w:rsidRPr="00643297">
        <w:rPr>
          <w:lang w:val="pt-BR"/>
        </w:rPr>
        <w:t xml:space="preserve"> …</w:t>
      </w:r>
    </w:p>
    <w:p w14:paraId="77568199" w14:textId="76704CB4" w:rsidR="00ED4750" w:rsidRPr="00643297" w:rsidRDefault="00E5677D" w:rsidP="003619F7">
      <w:pPr>
        <w:spacing w:after="100"/>
        <w:ind w:left="2353" w:right="23"/>
        <w:jc w:val="both"/>
        <w:rPr>
          <w:lang w:val="pt-BR"/>
        </w:rPr>
      </w:pPr>
      <w:r>
        <w:rPr>
          <w:b/>
          <w:lang w:val="pt-BR"/>
        </w:rPr>
        <w:t>Palavra</w:t>
      </w:r>
      <w:r w:rsidR="00ED4750" w:rsidRPr="00643297">
        <w:rPr>
          <w:lang w:val="pt-BR"/>
        </w:rPr>
        <w:t xml:space="preserve"> Defini</w:t>
      </w:r>
      <w:r>
        <w:rPr>
          <w:lang w:val="pt-BR"/>
        </w:rPr>
        <w:t>ção</w:t>
      </w:r>
    </w:p>
    <w:p w14:paraId="4CB6B401" w14:textId="6DC75B0A" w:rsidR="00ED4750" w:rsidRPr="00643297" w:rsidRDefault="00ED4750" w:rsidP="003619F7">
      <w:pPr>
        <w:spacing w:after="100"/>
        <w:ind w:left="2353" w:right="23"/>
        <w:jc w:val="both"/>
        <w:rPr>
          <w:lang w:val="pt-BR"/>
        </w:rPr>
      </w:pPr>
      <w:r w:rsidRPr="00643297">
        <w:rPr>
          <w:b/>
          <w:lang w:val="pt-BR"/>
        </w:rPr>
        <w:t>Con</w:t>
      </w:r>
      <w:r w:rsidR="00E5677D">
        <w:rPr>
          <w:b/>
          <w:lang w:val="pt-BR"/>
        </w:rPr>
        <w:t>ceito</w:t>
      </w:r>
      <w:r w:rsidRPr="00643297">
        <w:rPr>
          <w:lang w:val="pt-BR"/>
        </w:rPr>
        <w:t xml:space="preserve"> Expl</w:t>
      </w:r>
      <w:r w:rsidR="00E5677D">
        <w:rPr>
          <w:lang w:val="pt-BR"/>
        </w:rPr>
        <w:t>icação</w:t>
      </w:r>
    </w:p>
    <w:p w14:paraId="18247A16" w14:textId="2EC98EC2" w:rsidR="00ED4750" w:rsidRPr="00643297" w:rsidRDefault="00ED4750" w:rsidP="003619F7">
      <w:pPr>
        <w:spacing w:after="100"/>
        <w:ind w:left="2353" w:right="23"/>
        <w:jc w:val="both"/>
        <w:rPr>
          <w:lang w:val="pt-BR"/>
        </w:rPr>
      </w:pPr>
      <w:r w:rsidRPr="00643297">
        <w:rPr>
          <w:b/>
          <w:lang w:val="pt-BR"/>
        </w:rPr>
        <w:t>Ide</w:t>
      </w:r>
      <w:r w:rsidR="00E5677D">
        <w:rPr>
          <w:b/>
          <w:lang w:val="pt-BR"/>
        </w:rPr>
        <w:t>i</w:t>
      </w:r>
      <w:r w:rsidRPr="00643297">
        <w:rPr>
          <w:b/>
          <w:lang w:val="pt-BR"/>
        </w:rPr>
        <w:t>a</w:t>
      </w:r>
      <w:r w:rsidRPr="00643297">
        <w:rPr>
          <w:lang w:val="pt-BR"/>
        </w:rPr>
        <w:t xml:space="preserve"> Text</w:t>
      </w:r>
      <w:r w:rsidR="00E5677D">
        <w:rPr>
          <w:lang w:val="pt-BR"/>
        </w:rPr>
        <w:t>o</w:t>
      </w:r>
    </w:p>
    <w:p w14:paraId="4A6C4ACD" w14:textId="3999559F" w:rsidR="00CA7528" w:rsidRPr="00643297" w:rsidRDefault="00E5677D" w:rsidP="00E5677D">
      <w:pPr>
        <w:pStyle w:val="PargrafodaLista"/>
        <w:numPr>
          <w:ilvl w:val="0"/>
          <w:numId w:val="1"/>
        </w:numPr>
        <w:tabs>
          <w:tab w:val="left" w:pos="2613"/>
        </w:tabs>
        <w:spacing w:before="300" w:after="100"/>
        <w:jc w:val="left"/>
        <w:rPr>
          <w:b/>
          <w:sz w:val="24"/>
          <w:lang w:val="pt-BR"/>
        </w:rPr>
      </w:pPr>
      <w:bookmarkStart w:id="1" w:name="Methods_and_Context"/>
      <w:bookmarkEnd w:id="1"/>
      <w:r w:rsidRPr="00E5677D">
        <w:rPr>
          <w:b/>
          <w:sz w:val="24"/>
          <w:lang w:val="pt-BR"/>
        </w:rPr>
        <w:lastRenderedPageBreak/>
        <w:t>Exemplo de uma Terceira Seção</w:t>
      </w:r>
    </w:p>
    <w:p w14:paraId="377E65C7" w14:textId="77777777" w:rsidR="00972B4A" w:rsidRPr="00643297" w:rsidRDefault="00972B4A" w:rsidP="00972B4A">
      <w:pPr>
        <w:spacing w:after="100"/>
        <w:ind w:left="2353" w:right="23"/>
        <w:jc w:val="both"/>
        <w:rPr>
          <w:lang w:val="pt-BR"/>
        </w:rPr>
      </w:pPr>
      <w:proofErr w:type="spellStart"/>
      <w:r w:rsidRPr="00643297">
        <w:rPr>
          <w:lang w:val="pt-BR"/>
        </w:rPr>
        <w:t>Quam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suscipit</w:t>
      </w:r>
      <w:proofErr w:type="spellEnd"/>
      <w:r w:rsidRPr="00643297">
        <w:rPr>
          <w:lang w:val="pt-BR"/>
        </w:rPr>
        <w:t xml:space="preserve"> ut </w:t>
      </w:r>
      <w:proofErr w:type="spellStart"/>
      <w:r w:rsidRPr="00643297">
        <w:rPr>
          <w:lang w:val="pt-BR"/>
        </w:rPr>
        <w:t>quidem</w:t>
      </w:r>
      <w:proofErr w:type="spellEnd"/>
      <w:r w:rsidRPr="00643297">
        <w:rPr>
          <w:lang w:val="pt-BR"/>
        </w:rPr>
        <w:t xml:space="preserve"> et animi </w:t>
      </w:r>
      <w:proofErr w:type="spellStart"/>
      <w:r w:rsidRPr="00643297">
        <w:rPr>
          <w:lang w:val="pt-BR"/>
        </w:rPr>
        <w:t>numquam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consectetur</w:t>
      </w:r>
      <w:proofErr w:type="spellEnd"/>
      <w:r w:rsidRPr="00643297">
        <w:rPr>
          <w:lang w:val="pt-BR"/>
        </w:rPr>
        <w:t xml:space="preserve"> et. </w:t>
      </w:r>
      <w:r w:rsidRPr="00081E28">
        <w:t xml:space="preserve">Nihil et </w:t>
      </w:r>
      <w:proofErr w:type="spellStart"/>
      <w:r w:rsidRPr="00081E28">
        <w:t>commodi</w:t>
      </w:r>
      <w:proofErr w:type="spellEnd"/>
      <w:r w:rsidRPr="00081E28">
        <w:t xml:space="preserve"> </w:t>
      </w:r>
      <w:proofErr w:type="spellStart"/>
      <w:r w:rsidRPr="00081E28">
        <w:t>ut</w:t>
      </w:r>
      <w:proofErr w:type="spellEnd"/>
      <w:r w:rsidRPr="00081E28">
        <w:t xml:space="preserve"> </w:t>
      </w:r>
      <w:proofErr w:type="spellStart"/>
      <w:r w:rsidRPr="00081E28">
        <w:t>officia</w:t>
      </w:r>
      <w:proofErr w:type="spellEnd"/>
      <w:r w:rsidRPr="00081E28">
        <w:t xml:space="preserve"> </w:t>
      </w:r>
      <w:proofErr w:type="spellStart"/>
      <w:r w:rsidRPr="00081E28">
        <w:t>eveniet</w:t>
      </w:r>
      <w:proofErr w:type="spellEnd"/>
      <w:r w:rsidRPr="00081E28">
        <w:t xml:space="preserve"> beatae qui. </w:t>
      </w:r>
      <w:proofErr w:type="spellStart"/>
      <w:r w:rsidRPr="00643297">
        <w:rPr>
          <w:lang w:val="pt-BR"/>
        </w:rPr>
        <w:t>Placeat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accusantium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eius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consequatur</w:t>
      </w:r>
      <w:proofErr w:type="spellEnd"/>
      <w:r w:rsidRPr="00643297">
        <w:rPr>
          <w:lang w:val="pt-BR"/>
        </w:rPr>
        <w:t xml:space="preserve"> animi </w:t>
      </w:r>
      <w:proofErr w:type="spellStart"/>
      <w:r w:rsidRPr="00643297">
        <w:rPr>
          <w:lang w:val="pt-BR"/>
        </w:rPr>
        <w:t>nisi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sed</w:t>
      </w:r>
      <w:proofErr w:type="spellEnd"/>
      <w:r w:rsidRPr="00643297">
        <w:rPr>
          <w:lang w:val="pt-BR"/>
        </w:rPr>
        <w:t xml:space="preserve">. </w:t>
      </w:r>
      <w:proofErr w:type="spellStart"/>
      <w:r w:rsidRPr="00643297">
        <w:rPr>
          <w:lang w:val="pt-BR"/>
        </w:rPr>
        <w:t>Pariatur</w:t>
      </w:r>
      <w:proofErr w:type="spellEnd"/>
      <w:r w:rsidRPr="00643297">
        <w:rPr>
          <w:lang w:val="pt-BR"/>
        </w:rPr>
        <w:t xml:space="preserve"> et </w:t>
      </w:r>
      <w:proofErr w:type="spellStart"/>
      <w:r w:rsidRPr="00643297">
        <w:rPr>
          <w:lang w:val="pt-BR"/>
        </w:rPr>
        <w:t>dolores</w:t>
      </w:r>
      <w:proofErr w:type="spellEnd"/>
      <w:r w:rsidRPr="00643297">
        <w:rPr>
          <w:lang w:val="pt-BR"/>
        </w:rPr>
        <w:t xml:space="preserve"> tempore </w:t>
      </w:r>
      <w:proofErr w:type="spellStart"/>
      <w:r w:rsidRPr="00643297">
        <w:rPr>
          <w:lang w:val="pt-BR"/>
        </w:rPr>
        <w:t>velit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similique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voluptatem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similique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error</w:t>
      </w:r>
      <w:proofErr w:type="spellEnd"/>
      <w:r w:rsidRPr="00643297">
        <w:rPr>
          <w:lang w:val="pt-BR"/>
        </w:rPr>
        <w:t>.</w:t>
      </w:r>
    </w:p>
    <w:p w14:paraId="07134BD4" w14:textId="0DC5A00A" w:rsidR="00972B4A" w:rsidRPr="007A5800" w:rsidRDefault="007A5800" w:rsidP="007A5800">
      <w:pPr>
        <w:spacing w:after="100"/>
        <w:ind w:left="2353" w:right="23"/>
        <w:jc w:val="both"/>
      </w:pPr>
      <w:proofErr w:type="spellStart"/>
      <w:r w:rsidRPr="00643297">
        <w:rPr>
          <w:lang w:val="pt-BR"/>
        </w:rPr>
        <w:t>Quam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suscipit</w:t>
      </w:r>
      <w:proofErr w:type="spellEnd"/>
      <w:r w:rsidRPr="00643297">
        <w:rPr>
          <w:lang w:val="pt-BR"/>
        </w:rPr>
        <w:t xml:space="preserve"> ut </w:t>
      </w:r>
      <w:proofErr w:type="spellStart"/>
      <w:r w:rsidRPr="00643297">
        <w:rPr>
          <w:lang w:val="pt-BR"/>
        </w:rPr>
        <w:t>quidem</w:t>
      </w:r>
      <w:proofErr w:type="spellEnd"/>
      <w:r w:rsidRPr="00643297">
        <w:rPr>
          <w:lang w:val="pt-BR"/>
        </w:rPr>
        <w:t xml:space="preserve"> et animi </w:t>
      </w:r>
      <w:proofErr w:type="spellStart"/>
      <w:r w:rsidRPr="00643297">
        <w:rPr>
          <w:lang w:val="pt-BR"/>
        </w:rPr>
        <w:t>numquam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consectetur</w:t>
      </w:r>
      <w:proofErr w:type="spellEnd"/>
      <w:r w:rsidRPr="00643297">
        <w:rPr>
          <w:lang w:val="pt-BR"/>
        </w:rPr>
        <w:t xml:space="preserve"> et. </w:t>
      </w:r>
      <w:r w:rsidRPr="00081E28">
        <w:t xml:space="preserve">Nihil et </w:t>
      </w:r>
      <w:proofErr w:type="spellStart"/>
      <w:r w:rsidRPr="00081E28">
        <w:t>commodi</w:t>
      </w:r>
      <w:proofErr w:type="spellEnd"/>
      <w:r w:rsidRPr="00081E28">
        <w:t xml:space="preserve"> </w:t>
      </w:r>
      <w:proofErr w:type="spellStart"/>
      <w:r w:rsidRPr="00081E28">
        <w:t>ut</w:t>
      </w:r>
      <w:proofErr w:type="spellEnd"/>
      <w:r w:rsidRPr="00081E28">
        <w:t xml:space="preserve"> </w:t>
      </w:r>
      <w:proofErr w:type="spellStart"/>
      <w:r w:rsidRPr="00081E28">
        <w:t>officia</w:t>
      </w:r>
      <w:proofErr w:type="spellEnd"/>
      <w:r w:rsidRPr="00081E28">
        <w:t xml:space="preserve"> </w:t>
      </w:r>
      <w:proofErr w:type="spellStart"/>
      <w:r w:rsidRPr="00081E28">
        <w:t>eveniet</w:t>
      </w:r>
      <w:proofErr w:type="spellEnd"/>
      <w:r w:rsidRPr="00081E28">
        <w:t xml:space="preserve"> beatae qui. </w:t>
      </w:r>
      <w:proofErr w:type="spellStart"/>
      <w:r w:rsidRPr="00643297">
        <w:rPr>
          <w:lang w:val="pt-BR"/>
        </w:rPr>
        <w:t>Placeat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accusantium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eius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consequatur</w:t>
      </w:r>
      <w:proofErr w:type="spellEnd"/>
      <w:r w:rsidRPr="00643297">
        <w:rPr>
          <w:lang w:val="pt-BR"/>
        </w:rPr>
        <w:t xml:space="preserve"> animi </w:t>
      </w:r>
      <w:proofErr w:type="spellStart"/>
      <w:r w:rsidRPr="00643297">
        <w:rPr>
          <w:lang w:val="pt-BR"/>
        </w:rPr>
        <w:t>nisi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sed</w:t>
      </w:r>
      <w:proofErr w:type="spellEnd"/>
      <w:r w:rsidRPr="00643297">
        <w:rPr>
          <w:lang w:val="pt-BR"/>
        </w:rPr>
        <w:t xml:space="preserve">. </w:t>
      </w:r>
      <w:proofErr w:type="spellStart"/>
      <w:r w:rsidRPr="00643297">
        <w:rPr>
          <w:lang w:val="pt-BR"/>
        </w:rPr>
        <w:t>Pariatur</w:t>
      </w:r>
      <w:proofErr w:type="spellEnd"/>
      <w:r w:rsidRPr="00643297">
        <w:rPr>
          <w:lang w:val="pt-BR"/>
        </w:rPr>
        <w:t xml:space="preserve"> et </w:t>
      </w:r>
      <w:proofErr w:type="spellStart"/>
      <w:r w:rsidRPr="00643297">
        <w:rPr>
          <w:lang w:val="pt-BR"/>
        </w:rPr>
        <w:t>dolores</w:t>
      </w:r>
      <w:proofErr w:type="spellEnd"/>
      <w:r w:rsidRPr="00643297">
        <w:rPr>
          <w:lang w:val="pt-BR"/>
        </w:rPr>
        <w:t xml:space="preserve"> tempore </w:t>
      </w:r>
      <w:proofErr w:type="spellStart"/>
      <w:r w:rsidRPr="00643297">
        <w:rPr>
          <w:lang w:val="pt-BR"/>
        </w:rPr>
        <w:t>velit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similique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voluptatem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similique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error</w:t>
      </w:r>
      <w:proofErr w:type="spellEnd"/>
      <w:r w:rsidRPr="00643297">
        <w:rPr>
          <w:lang w:val="pt-BR"/>
        </w:rPr>
        <w:t xml:space="preserve">. </w:t>
      </w:r>
      <w:proofErr w:type="spellStart"/>
      <w:r w:rsidRPr="00643297">
        <w:rPr>
          <w:lang w:val="pt-BR"/>
        </w:rPr>
        <w:t>Quam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suscipit</w:t>
      </w:r>
      <w:proofErr w:type="spellEnd"/>
      <w:r w:rsidRPr="00643297">
        <w:rPr>
          <w:lang w:val="pt-BR"/>
        </w:rPr>
        <w:t xml:space="preserve"> ut </w:t>
      </w:r>
      <w:proofErr w:type="spellStart"/>
      <w:r w:rsidRPr="00643297">
        <w:rPr>
          <w:lang w:val="pt-BR"/>
        </w:rPr>
        <w:t>quidem</w:t>
      </w:r>
      <w:proofErr w:type="spellEnd"/>
      <w:r w:rsidRPr="00643297">
        <w:rPr>
          <w:lang w:val="pt-BR"/>
        </w:rPr>
        <w:t xml:space="preserve"> et animi </w:t>
      </w:r>
      <w:proofErr w:type="spellStart"/>
      <w:r w:rsidRPr="00643297">
        <w:rPr>
          <w:lang w:val="pt-BR"/>
        </w:rPr>
        <w:t>numquam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consectetur</w:t>
      </w:r>
      <w:proofErr w:type="spellEnd"/>
      <w:r w:rsidRPr="00643297">
        <w:rPr>
          <w:lang w:val="pt-BR"/>
        </w:rPr>
        <w:t xml:space="preserve"> et. </w:t>
      </w:r>
      <w:r w:rsidRPr="00081E28">
        <w:t xml:space="preserve">Nihil et </w:t>
      </w:r>
      <w:proofErr w:type="spellStart"/>
      <w:r w:rsidRPr="00081E28">
        <w:t>commodi</w:t>
      </w:r>
      <w:proofErr w:type="spellEnd"/>
      <w:r w:rsidRPr="00081E28">
        <w:t xml:space="preserve"> </w:t>
      </w:r>
      <w:proofErr w:type="spellStart"/>
      <w:r w:rsidRPr="00081E28">
        <w:t>ut</w:t>
      </w:r>
      <w:proofErr w:type="spellEnd"/>
      <w:r w:rsidRPr="00081E28">
        <w:t xml:space="preserve"> </w:t>
      </w:r>
      <w:proofErr w:type="spellStart"/>
      <w:r w:rsidRPr="00081E28">
        <w:t>officia</w:t>
      </w:r>
      <w:proofErr w:type="spellEnd"/>
      <w:r w:rsidRPr="00081E28">
        <w:t xml:space="preserve"> </w:t>
      </w:r>
      <w:proofErr w:type="spellStart"/>
      <w:r w:rsidRPr="00081E28">
        <w:t>eveniet</w:t>
      </w:r>
      <w:proofErr w:type="spellEnd"/>
      <w:r w:rsidRPr="00081E28">
        <w:t xml:space="preserve"> beatae qui. </w:t>
      </w:r>
      <w:proofErr w:type="spellStart"/>
      <w:r w:rsidRPr="00081E28">
        <w:t>Placeat</w:t>
      </w:r>
      <w:proofErr w:type="spellEnd"/>
      <w:r w:rsidRPr="00081E28">
        <w:t xml:space="preserve"> </w:t>
      </w:r>
      <w:proofErr w:type="spellStart"/>
      <w:r w:rsidRPr="00081E28">
        <w:t>accusantium</w:t>
      </w:r>
      <w:proofErr w:type="spellEnd"/>
      <w:r w:rsidRPr="00081E28">
        <w:t xml:space="preserve"> </w:t>
      </w:r>
      <w:proofErr w:type="spellStart"/>
      <w:r w:rsidRPr="00081E28">
        <w:t>eius</w:t>
      </w:r>
      <w:proofErr w:type="spellEnd"/>
      <w:r w:rsidRPr="00081E28">
        <w:t xml:space="preserve"> </w:t>
      </w:r>
      <w:proofErr w:type="spellStart"/>
      <w:r w:rsidRPr="00081E28">
        <w:t>consequatur</w:t>
      </w:r>
      <w:proofErr w:type="spellEnd"/>
      <w:r w:rsidRPr="00081E28">
        <w:t xml:space="preserve"> animi nisi sed. </w:t>
      </w:r>
    </w:p>
    <w:p w14:paraId="0A50B0E7" w14:textId="03D49738" w:rsidR="00972B4A" w:rsidRPr="00643297" w:rsidRDefault="00E5677D" w:rsidP="00E5677D">
      <w:pPr>
        <w:pStyle w:val="PargrafodaLista"/>
        <w:numPr>
          <w:ilvl w:val="0"/>
          <w:numId w:val="1"/>
        </w:numPr>
        <w:tabs>
          <w:tab w:val="left" w:pos="2613"/>
        </w:tabs>
        <w:spacing w:before="300" w:after="100"/>
        <w:jc w:val="left"/>
        <w:rPr>
          <w:b/>
          <w:sz w:val="24"/>
          <w:lang w:val="pt-BR"/>
        </w:rPr>
      </w:pPr>
      <w:r w:rsidRPr="00E5677D">
        <w:rPr>
          <w:b/>
          <w:sz w:val="24"/>
          <w:lang w:val="pt-BR"/>
        </w:rPr>
        <w:t>Exemplo de uma Quarta Seção</w:t>
      </w:r>
    </w:p>
    <w:p w14:paraId="549F39D3" w14:textId="77777777" w:rsidR="00972B4A" w:rsidRPr="00643297" w:rsidRDefault="00972B4A" w:rsidP="00972B4A">
      <w:pPr>
        <w:spacing w:after="100"/>
        <w:ind w:left="2353" w:right="23"/>
        <w:jc w:val="both"/>
        <w:rPr>
          <w:lang w:val="pt-BR"/>
        </w:rPr>
      </w:pPr>
      <w:proofErr w:type="spellStart"/>
      <w:r w:rsidRPr="00643297">
        <w:rPr>
          <w:lang w:val="pt-BR"/>
        </w:rPr>
        <w:t>Quam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suscipit</w:t>
      </w:r>
      <w:proofErr w:type="spellEnd"/>
      <w:r w:rsidRPr="00643297">
        <w:rPr>
          <w:lang w:val="pt-BR"/>
        </w:rPr>
        <w:t xml:space="preserve"> ut </w:t>
      </w:r>
      <w:proofErr w:type="spellStart"/>
      <w:r w:rsidRPr="00643297">
        <w:rPr>
          <w:lang w:val="pt-BR"/>
        </w:rPr>
        <w:t>quidem</w:t>
      </w:r>
      <w:proofErr w:type="spellEnd"/>
      <w:r w:rsidRPr="00643297">
        <w:rPr>
          <w:lang w:val="pt-BR"/>
        </w:rPr>
        <w:t xml:space="preserve"> et animi </w:t>
      </w:r>
      <w:proofErr w:type="spellStart"/>
      <w:r w:rsidRPr="00643297">
        <w:rPr>
          <w:lang w:val="pt-BR"/>
        </w:rPr>
        <w:t>numquam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consectetur</w:t>
      </w:r>
      <w:proofErr w:type="spellEnd"/>
      <w:r w:rsidRPr="00643297">
        <w:rPr>
          <w:lang w:val="pt-BR"/>
        </w:rPr>
        <w:t xml:space="preserve"> et. </w:t>
      </w:r>
      <w:r w:rsidRPr="00081E28">
        <w:t xml:space="preserve">Nihil et </w:t>
      </w:r>
      <w:proofErr w:type="spellStart"/>
      <w:r w:rsidRPr="00081E28">
        <w:t>commodi</w:t>
      </w:r>
      <w:proofErr w:type="spellEnd"/>
      <w:r w:rsidRPr="00081E28">
        <w:t xml:space="preserve"> </w:t>
      </w:r>
      <w:proofErr w:type="spellStart"/>
      <w:r w:rsidRPr="00081E28">
        <w:t>ut</w:t>
      </w:r>
      <w:proofErr w:type="spellEnd"/>
      <w:r w:rsidRPr="00081E28">
        <w:t xml:space="preserve"> </w:t>
      </w:r>
      <w:proofErr w:type="spellStart"/>
      <w:r w:rsidRPr="00081E28">
        <w:t>officia</w:t>
      </w:r>
      <w:proofErr w:type="spellEnd"/>
      <w:r w:rsidRPr="00081E28">
        <w:t xml:space="preserve"> </w:t>
      </w:r>
      <w:proofErr w:type="spellStart"/>
      <w:r w:rsidRPr="00081E28">
        <w:t>eveniet</w:t>
      </w:r>
      <w:proofErr w:type="spellEnd"/>
      <w:r w:rsidRPr="00081E28">
        <w:t xml:space="preserve"> beatae qui. </w:t>
      </w:r>
      <w:proofErr w:type="spellStart"/>
      <w:r w:rsidRPr="00643297">
        <w:rPr>
          <w:lang w:val="pt-BR"/>
        </w:rPr>
        <w:t>Placeat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accusantium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eius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consequatur</w:t>
      </w:r>
      <w:proofErr w:type="spellEnd"/>
      <w:r w:rsidRPr="00643297">
        <w:rPr>
          <w:lang w:val="pt-BR"/>
        </w:rPr>
        <w:t xml:space="preserve"> animi </w:t>
      </w:r>
      <w:proofErr w:type="spellStart"/>
      <w:r w:rsidRPr="00643297">
        <w:rPr>
          <w:lang w:val="pt-BR"/>
        </w:rPr>
        <w:t>nisi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sed</w:t>
      </w:r>
      <w:proofErr w:type="spellEnd"/>
      <w:r w:rsidRPr="00643297">
        <w:rPr>
          <w:lang w:val="pt-BR"/>
        </w:rPr>
        <w:t xml:space="preserve">. </w:t>
      </w:r>
      <w:proofErr w:type="spellStart"/>
      <w:r w:rsidRPr="00643297">
        <w:rPr>
          <w:lang w:val="pt-BR"/>
        </w:rPr>
        <w:t>Pariatur</w:t>
      </w:r>
      <w:proofErr w:type="spellEnd"/>
      <w:r w:rsidRPr="00643297">
        <w:rPr>
          <w:lang w:val="pt-BR"/>
        </w:rPr>
        <w:t xml:space="preserve"> et </w:t>
      </w:r>
      <w:proofErr w:type="spellStart"/>
      <w:r w:rsidRPr="00643297">
        <w:rPr>
          <w:lang w:val="pt-BR"/>
        </w:rPr>
        <w:t>dolores</w:t>
      </w:r>
      <w:proofErr w:type="spellEnd"/>
      <w:r w:rsidRPr="00643297">
        <w:rPr>
          <w:lang w:val="pt-BR"/>
        </w:rPr>
        <w:t xml:space="preserve"> tempore </w:t>
      </w:r>
      <w:proofErr w:type="spellStart"/>
      <w:r w:rsidRPr="00643297">
        <w:rPr>
          <w:lang w:val="pt-BR"/>
        </w:rPr>
        <w:t>velit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similique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voluptatem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similique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error</w:t>
      </w:r>
      <w:proofErr w:type="spellEnd"/>
      <w:r w:rsidRPr="00643297">
        <w:rPr>
          <w:lang w:val="pt-BR"/>
        </w:rPr>
        <w:t>.</w:t>
      </w:r>
    </w:p>
    <w:p w14:paraId="7B7A3E6C" w14:textId="463B1888" w:rsidR="00972B4A" w:rsidRPr="00081E28" w:rsidRDefault="00972B4A" w:rsidP="00972B4A">
      <w:pPr>
        <w:spacing w:after="100"/>
        <w:ind w:left="2353" w:right="23"/>
        <w:jc w:val="both"/>
      </w:pPr>
      <w:proofErr w:type="spellStart"/>
      <w:r w:rsidRPr="00643297">
        <w:rPr>
          <w:lang w:val="pt-BR"/>
        </w:rPr>
        <w:t>Quam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suscipit</w:t>
      </w:r>
      <w:proofErr w:type="spellEnd"/>
      <w:r w:rsidRPr="00643297">
        <w:rPr>
          <w:lang w:val="pt-BR"/>
        </w:rPr>
        <w:t xml:space="preserve"> ut </w:t>
      </w:r>
      <w:proofErr w:type="spellStart"/>
      <w:r w:rsidRPr="00643297">
        <w:rPr>
          <w:lang w:val="pt-BR"/>
        </w:rPr>
        <w:t>quidem</w:t>
      </w:r>
      <w:proofErr w:type="spellEnd"/>
      <w:r w:rsidRPr="00643297">
        <w:rPr>
          <w:lang w:val="pt-BR"/>
        </w:rPr>
        <w:t xml:space="preserve"> et animi </w:t>
      </w:r>
      <w:proofErr w:type="spellStart"/>
      <w:r w:rsidRPr="00643297">
        <w:rPr>
          <w:lang w:val="pt-BR"/>
        </w:rPr>
        <w:t>numquam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consectetur</w:t>
      </w:r>
      <w:proofErr w:type="spellEnd"/>
      <w:r w:rsidRPr="00643297">
        <w:rPr>
          <w:lang w:val="pt-BR"/>
        </w:rPr>
        <w:t xml:space="preserve"> et. </w:t>
      </w:r>
      <w:r w:rsidRPr="00081E28">
        <w:t xml:space="preserve">Nihil et </w:t>
      </w:r>
      <w:proofErr w:type="spellStart"/>
      <w:r w:rsidRPr="00081E28">
        <w:t>commodi</w:t>
      </w:r>
      <w:proofErr w:type="spellEnd"/>
      <w:r w:rsidRPr="00081E28">
        <w:t xml:space="preserve"> </w:t>
      </w:r>
      <w:proofErr w:type="spellStart"/>
      <w:r w:rsidRPr="00081E28">
        <w:t>ut</w:t>
      </w:r>
      <w:proofErr w:type="spellEnd"/>
      <w:r w:rsidRPr="00081E28">
        <w:t xml:space="preserve"> </w:t>
      </w:r>
      <w:proofErr w:type="spellStart"/>
      <w:r w:rsidRPr="00081E28">
        <w:t>officia</w:t>
      </w:r>
      <w:proofErr w:type="spellEnd"/>
      <w:r w:rsidRPr="00081E28">
        <w:t xml:space="preserve"> </w:t>
      </w:r>
      <w:proofErr w:type="spellStart"/>
      <w:r w:rsidRPr="00081E28">
        <w:t>eveniet</w:t>
      </w:r>
      <w:proofErr w:type="spellEnd"/>
      <w:r w:rsidRPr="00081E28">
        <w:t xml:space="preserve"> beatae qui. </w:t>
      </w:r>
      <w:proofErr w:type="spellStart"/>
      <w:r w:rsidRPr="00643297">
        <w:rPr>
          <w:lang w:val="pt-BR"/>
        </w:rPr>
        <w:t>Placeat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accusantium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eius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consequatur</w:t>
      </w:r>
      <w:proofErr w:type="spellEnd"/>
      <w:r w:rsidRPr="00643297">
        <w:rPr>
          <w:lang w:val="pt-BR"/>
        </w:rPr>
        <w:t xml:space="preserve"> animi </w:t>
      </w:r>
      <w:proofErr w:type="spellStart"/>
      <w:r w:rsidRPr="00643297">
        <w:rPr>
          <w:lang w:val="pt-BR"/>
        </w:rPr>
        <w:t>nisi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sed</w:t>
      </w:r>
      <w:proofErr w:type="spellEnd"/>
      <w:r w:rsidRPr="00643297">
        <w:rPr>
          <w:lang w:val="pt-BR"/>
        </w:rPr>
        <w:t xml:space="preserve">. </w:t>
      </w:r>
      <w:proofErr w:type="spellStart"/>
      <w:r w:rsidRPr="00643297">
        <w:rPr>
          <w:lang w:val="pt-BR"/>
        </w:rPr>
        <w:t>Pariatur</w:t>
      </w:r>
      <w:proofErr w:type="spellEnd"/>
      <w:r w:rsidRPr="00643297">
        <w:rPr>
          <w:lang w:val="pt-BR"/>
        </w:rPr>
        <w:t xml:space="preserve"> et </w:t>
      </w:r>
      <w:proofErr w:type="spellStart"/>
      <w:r w:rsidRPr="00643297">
        <w:rPr>
          <w:lang w:val="pt-BR"/>
        </w:rPr>
        <w:t>dolores</w:t>
      </w:r>
      <w:proofErr w:type="spellEnd"/>
      <w:r w:rsidRPr="00643297">
        <w:rPr>
          <w:lang w:val="pt-BR"/>
        </w:rPr>
        <w:t xml:space="preserve"> tempore </w:t>
      </w:r>
      <w:proofErr w:type="spellStart"/>
      <w:r w:rsidRPr="00643297">
        <w:rPr>
          <w:lang w:val="pt-BR"/>
        </w:rPr>
        <w:t>velit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similique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voluptatem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similique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error</w:t>
      </w:r>
      <w:proofErr w:type="spellEnd"/>
      <w:r w:rsidRPr="00643297">
        <w:rPr>
          <w:lang w:val="pt-BR"/>
        </w:rPr>
        <w:t xml:space="preserve">. </w:t>
      </w:r>
      <w:proofErr w:type="spellStart"/>
      <w:r w:rsidRPr="00643297">
        <w:rPr>
          <w:lang w:val="pt-BR"/>
        </w:rPr>
        <w:t>Quam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suscipit</w:t>
      </w:r>
      <w:proofErr w:type="spellEnd"/>
      <w:r w:rsidRPr="00643297">
        <w:rPr>
          <w:lang w:val="pt-BR"/>
        </w:rPr>
        <w:t xml:space="preserve"> ut </w:t>
      </w:r>
      <w:proofErr w:type="spellStart"/>
      <w:r w:rsidRPr="00643297">
        <w:rPr>
          <w:lang w:val="pt-BR"/>
        </w:rPr>
        <w:t>quidem</w:t>
      </w:r>
      <w:proofErr w:type="spellEnd"/>
      <w:r w:rsidRPr="00643297">
        <w:rPr>
          <w:lang w:val="pt-BR"/>
        </w:rPr>
        <w:t xml:space="preserve"> et animi </w:t>
      </w:r>
      <w:proofErr w:type="spellStart"/>
      <w:r w:rsidRPr="00643297">
        <w:rPr>
          <w:lang w:val="pt-BR"/>
        </w:rPr>
        <w:t>numquam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consectetur</w:t>
      </w:r>
      <w:proofErr w:type="spellEnd"/>
      <w:r w:rsidRPr="00643297">
        <w:rPr>
          <w:lang w:val="pt-BR"/>
        </w:rPr>
        <w:t xml:space="preserve"> et. </w:t>
      </w:r>
      <w:r w:rsidRPr="00081E28">
        <w:t xml:space="preserve">Nihil et </w:t>
      </w:r>
      <w:proofErr w:type="spellStart"/>
      <w:r w:rsidRPr="00081E28">
        <w:t>commodi</w:t>
      </w:r>
      <w:proofErr w:type="spellEnd"/>
      <w:r w:rsidRPr="00081E28">
        <w:t xml:space="preserve"> </w:t>
      </w:r>
      <w:proofErr w:type="spellStart"/>
      <w:r w:rsidRPr="00081E28">
        <w:t>ut</w:t>
      </w:r>
      <w:proofErr w:type="spellEnd"/>
      <w:r w:rsidRPr="00081E28">
        <w:t xml:space="preserve"> </w:t>
      </w:r>
      <w:proofErr w:type="spellStart"/>
      <w:r w:rsidRPr="00081E28">
        <w:t>officia</w:t>
      </w:r>
      <w:proofErr w:type="spellEnd"/>
      <w:r w:rsidRPr="00081E28">
        <w:t xml:space="preserve"> </w:t>
      </w:r>
      <w:proofErr w:type="spellStart"/>
      <w:r w:rsidRPr="00081E28">
        <w:t>eveniet</w:t>
      </w:r>
      <w:proofErr w:type="spellEnd"/>
      <w:r w:rsidRPr="00081E28">
        <w:t xml:space="preserve"> beatae qui. </w:t>
      </w:r>
      <w:proofErr w:type="spellStart"/>
      <w:r w:rsidRPr="00081E28">
        <w:t>Placeat</w:t>
      </w:r>
      <w:proofErr w:type="spellEnd"/>
      <w:r w:rsidRPr="00081E28">
        <w:t xml:space="preserve"> </w:t>
      </w:r>
      <w:proofErr w:type="spellStart"/>
      <w:r w:rsidRPr="00081E28">
        <w:t>accusantium</w:t>
      </w:r>
      <w:proofErr w:type="spellEnd"/>
      <w:r w:rsidRPr="00081E28">
        <w:t xml:space="preserve"> </w:t>
      </w:r>
      <w:proofErr w:type="spellStart"/>
      <w:r w:rsidRPr="00081E28">
        <w:t>eius</w:t>
      </w:r>
      <w:proofErr w:type="spellEnd"/>
      <w:r w:rsidRPr="00081E28">
        <w:t xml:space="preserve"> </w:t>
      </w:r>
      <w:proofErr w:type="spellStart"/>
      <w:r w:rsidRPr="00081E28">
        <w:t>consequatur</w:t>
      </w:r>
      <w:proofErr w:type="spellEnd"/>
      <w:r w:rsidRPr="00081E28">
        <w:t xml:space="preserve"> animi nisi sed. </w:t>
      </w:r>
    </w:p>
    <w:p w14:paraId="1BB9AF38" w14:textId="0C545F7D" w:rsidR="00972B4A" w:rsidRPr="00643297" w:rsidRDefault="00E5677D" w:rsidP="00972B4A">
      <w:pPr>
        <w:pStyle w:val="PargrafodaLista"/>
        <w:numPr>
          <w:ilvl w:val="0"/>
          <w:numId w:val="1"/>
        </w:numPr>
        <w:tabs>
          <w:tab w:val="left" w:pos="2613"/>
        </w:tabs>
        <w:spacing w:before="300" w:after="100"/>
        <w:ind w:left="2608" w:hanging="255"/>
        <w:jc w:val="both"/>
        <w:rPr>
          <w:b/>
          <w:sz w:val="24"/>
          <w:lang w:val="pt-BR"/>
        </w:rPr>
      </w:pPr>
      <w:r>
        <w:rPr>
          <w:b/>
          <w:sz w:val="24"/>
          <w:lang w:val="pt-BR"/>
        </w:rPr>
        <w:t>Conclusão</w:t>
      </w:r>
    </w:p>
    <w:p w14:paraId="3D83C618" w14:textId="11A0DB1D" w:rsidR="00972B4A" w:rsidRPr="00643297" w:rsidRDefault="00972B4A" w:rsidP="00972B4A">
      <w:pPr>
        <w:spacing w:after="100"/>
        <w:ind w:left="2353" w:right="23"/>
        <w:jc w:val="both"/>
        <w:rPr>
          <w:lang w:val="pt-BR"/>
        </w:rPr>
      </w:pPr>
      <w:proofErr w:type="spellStart"/>
      <w:r w:rsidRPr="00643297">
        <w:rPr>
          <w:lang w:val="pt-BR"/>
        </w:rPr>
        <w:t>Quam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suscipit</w:t>
      </w:r>
      <w:proofErr w:type="spellEnd"/>
      <w:r w:rsidRPr="00643297">
        <w:rPr>
          <w:lang w:val="pt-BR"/>
        </w:rPr>
        <w:t xml:space="preserve"> ut </w:t>
      </w:r>
      <w:proofErr w:type="spellStart"/>
      <w:r w:rsidRPr="00643297">
        <w:rPr>
          <w:lang w:val="pt-BR"/>
        </w:rPr>
        <w:t>quidem</w:t>
      </w:r>
      <w:proofErr w:type="spellEnd"/>
      <w:r w:rsidRPr="00643297">
        <w:rPr>
          <w:lang w:val="pt-BR"/>
        </w:rPr>
        <w:t xml:space="preserve"> et animi </w:t>
      </w:r>
      <w:proofErr w:type="spellStart"/>
      <w:r w:rsidRPr="00643297">
        <w:rPr>
          <w:lang w:val="pt-BR"/>
        </w:rPr>
        <w:t>numquam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consectetur</w:t>
      </w:r>
      <w:proofErr w:type="spellEnd"/>
      <w:r w:rsidRPr="00643297">
        <w:rPr>
          <w:lang w:val="pt-BR"/>
        </w:rPr>
        <w:t xml:space="preserve"> et. </w:t>
      </w:r>
      <w:r w:rsidRPr="007A5800">
        <w:t xml:space="preserve">Nihil et </w:t>
      </w:r>
      <w:proofErr w:type="spellStart"/>
      <w:r w:rsidRPr="007A5800">
        <w:t>commodi</w:t>
      </w:r>
      <w:proofErr w:type="spellEnd"/>
      <w:r w:rsidRPr="007A5800">
        <w:t xml:space="preserve"> </w:t>
      </w:r>
      <w:proofErr w:type="spellStart"/>
      <w:r w:rsidRPr="007A5800">
        <w:t>ut</w:t>
      </w:r>
      <w:proofErr w:type="spellEnd"/>
      <w:r w:rsidRPr="007A5800">
        <w:t xml:space="preserve"> </w:t>
      </w:r>
      <w:proofErr w:type="spellStart"/>
      <w:r w:rsidRPr="007A5800">
        <w:t>officia</w:t>
      </w:r>
      <w:proofErr w:type="spellEnd"/>
      <w:r w:rsidRPr="007A5800">
        <w:t xml:space="preserve"> </w:t>
      </w:r>
      <w:proofErr w:type="spellStart"/>
      <w:r w:rsidRPr="007A5800">
        <w:t>eveniet</w:t>
      </w:r>
      <w:proofErr w:type="spellEnd"/>
      <w:r w:rsidRPr="007A5800">
        <w:t xml:space="preserve"> beatae qui. </w:t>
      </w:r>
      <w:proofErr w:type="spellStart"/>
      <w:r w:rsidRPr="00643297">
        <w:rPr>
          <w:lang w:val="pt-BR"/>
        </w:rPr>
        <w:t>Placeat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accusantium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eius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consequatur</w:t>
      </w:r>
      <w:proofErr w:type="spellEnd"/>
      <w:r w:rsidRPr="00643297">
        <w:rPr>
          <w:lang w:val="pt-BR"/>
        </w:rPr>
        <w:t xml:space="preserve"> animi </w:t>
      </w:r>
      <w:proofErr w:type="spellStart"/>
      <w:r w:rsidRPr="00643297">
        <w:rPr>
          <w:lang w:val="pt-BR"/>
        </w:rPr>
        <w:t>nisi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sed</w:t>
      </w:r>
      <w:proofErr w:type="spellEnd"/>
      <w:r w:rsidRPr="00643297">
        <w:rPr>
          <w:lang w:val="pt-BR"/>
        </w:rPr>
        <w:t xml:space="preserve">. </w:t>
      </w:r>
      <w:proofErr w:type="spellStart"/>
      <w:r w:rsidRPr="00643297">
        <w:rPr>
          <w:lang w:val="pt-BR"/>
        </w:rPr>
        <w:t>Pariatur</w:t>
      </w:r>
      <w:proofErr w:type="spellEnd"/>
      <w:r w:rsidRPr="00643297">
        <w:rPr>
          <w:lang w:val="pt-BR"/>
        </w:rPr>
        <w:t xml:space="preserve"> et </w:t>
      </w:r>
      <w:proofErr w:type="spellStart"/>
      <w:r w:rsidRPr="00643297">
        <w:rPr>
          <w:lang w:val="pt-BR"/>
        </w:rPr>
        <w:t>dolores</w:t>
      </w:r>
      <w:proofErr w:type="spellEnd"/>
      <w:r w:rsidRPr="00643297">
        <w:rPr>
          <w:lang w:val="pt-BR"/>
        </w:rPr>
        <w:t xml:space="preserve"> tempore </w:t>
      </w:r>
      <w:proofErr w:type="spellStart"/>
      <w:r w:rsidRPr="00643297">
        <w:rPr>
          <w:lang w:val="pt-BR"/>
        </w:rPr>
        <w:t>velit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similique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voluptatem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similique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error</w:t>
      </w:r>
      <w:proofErr w:type="spellEnd"/>
      <w:r w:rsidRPr="00643297">
        <w:rPr>
          <w:lang w:val="pt-BR"/>
        </w:rPr>
        <w:t>.</w:t>
      </w:r>
      <w:r w:rsidR="009573D3">
        <w:rPr>
          <w:lang w:val="pt-BR"/>
        </w:rPr>
        <w:t xml:space="preserve"> </w:t>
      </w:r>
      <w:proofErr w:type="spellStart"/>
      <w:r w:rsidR="009573D3" w:rsidRPr="00643297">
        <w:rPr>
          <w:lang w:val="pt-BR"/>
        </w:rPr>
        <w:t>Quam</w:t>
      </w:r>
      <w:proofErr w:type="spellEnd"/>
      <w:r w:rsidR="009573D3" w:rsidRPr="00643297">
        <w:rPr>
          <w:lang w:val="pt-BR"/>
        </w:rPr>
        <w:t xml:space="preserve"> </w:t>
      </w:r>
      <w:proofErr w:type="spellStart"/>
      <w:r w:rsidR="009573D3" w:rsidRPr="00643297">
        <w:rPr>
          <w:lang w:val="pt-BR"/>
        </w:rPr>
        <w:t>suscipit</w:t>
      </w:r>
      <w:proofErr w:type="spellEnd"/>
      <w:r w:rsidR="009573D3" w:rsidRPr="00643297">
        <w:rPr>
          <w:lang w:val="pt-BR"/>
        </w:rPr>
        <w:t xml:space="preserve"> ut </w:t>
      </w:r>
      <w:proofErr w:type="spellStart"/>
      <w:r w:rsidR="009573D3" w:rsidRPr="00643297">
        <w:rPr>
          <w:lang w:val="pt-BR"/>
        </w:rPr>
        <w:t>quidem</w:t>
      </w:r>
      <w:proofErr w:type="spellEnd"/>
      <w:r w:rsidR="009573D3" w:rsidRPr="00643297">
        <w:rPr>
          <w:lang w:val="pt-BR"/>
        </w:rPr>
        <w:t xml:space="preserve"> et animi </w:t>
      </w:r>
      <w:proofErr w:type="spellStart"/>
      <w:r w:rsidR="009573D3" w:rsidRPr="00643297">
        <w:rPr>
          <w:lang w:val="pt-BR"/>
        </w:rPr>
        <w:t>numquam</w:t>
      </w:r>
      <w:proofErr w:type="spellEnd"/>
      <w:r w:rsidR="009573D3" w:rsidRPr="00643297">
        <w:rPr>
          <w:lang w:val="pt-BR"/>
        </w:rPr>
        <w:t xml:space="preserve"> </w:t>
      </w:r>
      <w:proofErr w:type="spellStart"/>
      <w:r w:rsidR="009573D3" w:rsidRPr="00643297">
        <w:rPr>
          <w:lang w:val="pt-BR"/>
        </w:rPr>
        <w:t>consectetur</w:t>
      </w:r>
      <w:proofErr w:type="spellEnd"/>
      <w:r w:rsidR="009573D3" w:rsidRPr="00643297">
        <w:rPr>
          <w:lang w:val="pt-BR"/>
        </w:rPr>
        <w:t xml:space="preserve"> et.</w:t>
      </w:r>
    </w:p>
    <w:p w14:paraId="03535CE4" w14:textId="5739EAF4" w:rsidR="00972B4A" w:rsidRDefault="00972B4A" w:rsidP="00972B4A">
      <w:pPr>
        <w:spacing w:after="100"/>
        <w:ind w:left="2353" w:right="23"/>
        <w:jc w:val="both"/>
      </w:pPr>
      <w:proofErr w:type="spellStart"/>
      <w:r w:rsidRPr="00643297">
        <w:rPr>
          <w:lang w:val="pt-BR"/>
        </w:rPr>
        <w:t>Quam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suscipit</w:t>
      </w:r>
      <w:proofErr w:type="spellEnd"/>
      <w:r w:rsidRPr="00643297">
        <w:rPr>
          <w:lang w:val="pt-BR"/>
        </w:rPr>
        <w:t xml:space="preserve"> ut </w:t>
      </w:r>
      <w:proofErr w:type="spellStart"/>
      <w:r w:rsidRPr="00643297">
        <w:rPr>
          <w:lang w:val="pt-BR"/>
        </w:rPr>
        <w:t>quidem</w:t>
      </w:r>
      <w:proofErr w:type="spellEnd"/>
      <w:r w:rsidRPr="00643297">
        <w:rPr>
          <w:lang w:val="pt-BR"/>
        </w:rPr>
        <w:t xml:space="preserve"> et animi </w:t>
      </w:r>
      <w:proofErr w:type="spellStart"/>
      <w:r w:rsidRPr="00643297">
        <w:rPr>
          <w:lang w:val="pt-BR"/>
        </w:rPr>
        <w:t>numquam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consectetur</w:t>
      </w:r>
      <w:proofErr w:type="spellEnd"/>
      <w:r w:rsidRPr="00643297">
        <w:rPr>
          <w:lang w:val="pt-BR"/>
        </w:rPr>
        <w:t xml:space="preserve"> et. </w:t>
      </w:r>
      <w:r w:rsidRPr="007A5800">
        <w:t xml:space="preserve">Nihil et </w:t>
      </w:r>
      <w:proofErr w:type="spellStart"/>
      <w:r w:rsidRPr="007A5800">
        <w:t>commodi</w:t>
      </w:r>
      <w:proofErr w:type="spellEnd"/>
      <w:r w:rsidRPr="007A5800">
        <w:t xml:space="preserve"> </w:t>
      </w:r>
      <w:proofErr w:type="spellStart"/>
      <w:r w:rsidRPr="007A5800">
        <w:t>ut</w:t>
      </w:r>
      <w:proofErr w:type="spellEnd"/>
      <w:r w:rsidRPr="007A5800">
        <w:t xml:space="preserve"> </w:t>
      </w:r>
      <w:proofErr w:type="spellStart"/>
      <w:r w:rsidRPr="007A5800">
        <w:t>officia</w:t>
      </w:r>
      <w:proofErr w:type="spellEnd"/>
      <w:r w:rsidRPr="007A5800">
        <w:t xml:space="preserve"> </w:t>
      </w:r>
      <w:proofErr w:type="spellStart"/>
      <w:r w:rsidRPr="007A5800">
        <w:t>eveniet</w:t>
      </w:r>
      <w:proofErr w:type="spellEnd"/>
      <w:r w:rsidRPr="007A5800">
        <w:t xml:space="preserve"> beatae qui. </w:t>
      </w:r>
      <w:proofErr w:type="spellStart"/>
      <w:r w:rsidRPr="00643297">
        <w:rPr>
          <w:lang w:val="pt-BR"/>
        </w:rPr>
        <w:t>Placeat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accusantium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eius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consequatur</w:t>
      </w:r>
      <w:proofErr w:type="spellEnd"/>
      <w:r w:rsidRPr="00643297">
        <w:rPr>
          <w:lang w:val="pt-BR"/>
        </w:rPr>
        <w:t xml:space="preserve"> animi </w:t>
      </w:r>
      <w:proofErr w:type="spellStart"/>
      <w:r w:rsidRPr="00643297">
        <w:rPr>
          <w:lang w:val="pt-BR"/>
        </w:rPr>
        <w:t>nisi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sed</w:t>
      </w:r>
      <w:proofErr w:type="spellEnd"/>
      <w:r w:rsidRPr="00643297">
        <w:rPr>
          <w:lang w:val="pt-BR"/>
        </w:rPr>
        <w:t xml:space="preserve">. </w:t>
      </w:r>
      <w:proofErr w:type="spellStart"/>
      <w:r w:rsidRPr="00643297">
        <w:rPr>
          <w:lang w:val="pt-BR"/>
        </w:rPr>
        <w:t>Pariatur</w:t>
      </w:r>
      <w:proofErr w:type="spellEnd"/>
      <w:r w:rsidRPr="00643297">
        <w:rPr>
          <w:lang w:val="pt-BR"/>
        </w:rPr>
        <w:t xml:space="preserve"> et </w:t>
      </w:r>
      <w:proofErr w:type="spellStart"/>
      <w:r w:rsidRPr="00643297">
        <w:rPr>
          <w:lang w:val="pt-BR"/>
        </w:rPr>
        <w:t>dolores</w:t>
      </w:r>
      <w:proofErr w:type="spellEnd"/>
      <w:r w:rsidRPr="00643297">
        <w:rPr>
          <w:lang w:val="pt-BR"/>
        </w:rPr>
        <w:t xml:space="preserve"> tempore </w:t>
      </w:r>
      <w:proofErr w:type="spellStart"/>
      <w:r w:rsidRPr="00643297">
        <w:rPr>
          <w:lang w:val="pt-BR"/>
        </w:rPr>
        <w:t>velit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similique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voluptatem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similique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error</w:t>
      </w:r>
      <w:proofErr w:type="spellEnd"/>
      <w:r w:rsidRPr="00643297">
        <w:rPr>
          <w:lang w:val="pt-BR"/>
        </w:rPr>
        <w:t xml:space="preserve">. </w:t>
      </w:r>
      <w:proofErr w:type="spellStart"/>
      <w:r w:rsidRPr="00643297">
        <w:rPr>
          <w:lang w:val="pt-BR"/>
        </w:rPr>
        <w:t>Quam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suscipit</w:t>
      </w:r>
      <w:proofErr w:type="spellEnd"/>
      <w:r w:rsidRPr="00643297">
        <w:rPr>
          <w:lang w:val="pt-BR"/>
        </w:rPr>
        <w:t xml:space="preserve"> ut </w:t>
      </w:r>
      <w:proofErr w:type="spellStart"/>
      <w:r w:rsidRPr="00643297">
        <w:rPr>
          <w:lang w:val="pt-BR"/>
        </w:rPr>
        <w:t>quidem</w:t>
      </w:r>
      <w:proofErr w:type="spellEnd"/>
      <w:r w:rsidRPr="00643297">
        <w:rPr>
          <w:lang w:val="pt-BR"/>
        </w:rPr>
        <w:t xml:space="preserve"> et animi </w:t>
      </w:r>
      <w:proofErr w:type="spellStart"/>
      <w:r w:rsidRPr="00643297">
        <w:rPr>
          <w:lang w:val="pt-BR"/>
        </w:rPr>
        <w:t>numquam</w:t>
      </w:r>
      <w:proofErr w:type="spellEnd"/>
      <w:r w:rsidRPr="00643297">
        <w:rPr>
          <w:lang w:val="pt-BR"/>
        </w:rPr>
        <w:t xml:space="preserve"> </w:t>
      </w:r>
      <w:proofErr w:type="spellStart"/>
      <w:r w:rsidRPr="00643297">
        <w:rPr>
          <w:lang w:val="pt-BR"/>
        </w:rPr>
        <w:t>consectetur</w:t>
      </w:r>
      <w:proofErr w:type="spellEnd"/>
      <w:r w:rsidRPr="00643297">
        <w:rPr>
          <w:lang w:val="pt-BR"/>
        </w:rPr>
        <w:t xml:space="preserve"> et. </w:t>
      </w:r>
      <w:r w:rsidRPr="007A5800">
        <w:t xml:space="preserve">Nihil et </w:t>
      </w:r>
      <w:proofErr w:type="spellStart"/>
      <w:r w:rsidRPr="007A5800">
        <w:t>commodi</w:t>
      </w:r>
      <w:proofErr w:type="spellEnd"/>
      <w:r w:rsidRPr="007A5800">
        <w:t xml:space="preserve"> </w:t>
      </w:r>
      <w:proofErr w:type="spellStart"/>
      <w:r w:rsidRPr="007A5800">
        <w:t>ut</w:t>
      </w:r>
      <w:proofErr w:type="spellEnd"/>
      <w:r w:rsidRPr="007A5800">
        <w:t xml:space="preserve"> </w:t>
      </w:r>
      <w:proofErr w:type="spellStart"/>
      <w:r w:rsidRPr="007A5800">
        <w:t>officia</w:t>
      </w:r>
      <w:proofErr w:type="spellEnd"/>
      <w:r w:rsidRPr="007A5800">
        <w:t xml:space="preserve"> </w:t>
      </w:r>
      <w:proofErr w:type="spellStart"/>
      <w:r w:rsidRPr="007A5800">
        <w:t>eveniet</w:t>
      </w:r>
      <w:proofErr w:type="spellEnd"/>
      <w:r w:rsidRPr="007A5800">
        <w:t xml:space="preserve"> beatae qui. </w:t>
      </w:r>
      <w:proofErr w:type="spellStart"/>
      <w:r w:rsidRPr="007A5800">
        <w:t>Placeat</w:t>
      </w:r>
      <w:proofErr w:type="spellEnd"/>
      <w:r w:rsidRPr="007A5800">
        <w:t xml:space="preserve"> </w:t>
      </w:r>
      <w:proofErr w:type="spellStart"/>
      <w:r w:rsidRPr="007A5800">
        <w:t>accusantium</w:t>
      </w:r>
      <w:proofErr w:type="spellEnd"/>
      <w:r w:rsidRPr="007A5800">
        <w:t xml:space="preserve"> </w:t>
      </w:r>
      <w:proofErr w:type="spellStart"/>
      <w:r w:rsidRPr="007A5800">
        <w:t>eius</w:t>
      </w:r>
      <w:proofErr w:type="spellEnd"/>
      <w:r w:rsidRPr="007A5800">
        <w:t xml:space="preserve"> </w:t>
      </w:r>
      <w:proofErr w:type="spellStart"/>
      <w:r w:rsidRPr="007A5800">
        <w:t>consequatur</w:t>
      </w:r>
      <w:proofErr w:type="spellEnd"/>
      <w:r w:rsidRPr="007A5800">
        <w:t xml:space="preserve"> animi nisi sed. </w:t>
      </w:r>
    </w:p>
    <w:p w14:paraId="3EBB8422" w14:textId="77777777" w:rsidR="00F86020" w:rsidRDefault="00F86020" w:rsidP="00F86020">
      <w:pPr>
        <w:spacing w:before="300" w:after="100"/>
        <w:ind w:left="2353" w:right="23"/>
        <w:jc w:val="both"/>
        <w:rPr>
          <w:b/>
          <w:bCs/>
          <w:lang w:val="pt-BR"/>
        </w:rPr>
      </w:pPr>
      <w:r w:rsidRPr="00F86020">
        <w:rPr>
          <w:b/>
          <w:bCs/>
          <w:lang w:val="pt-BR"/>
        </w:rPr>
        <w:t>Apêndice 1 – Exemplo de um apêndice</w:t>
      </w:r>
    </w:p>
    <w:p w14:paraId="0824E131" w14:textId="11F6A8EF" w:rsidR="00F86020" w:rsidRPr="00F86020" w:rsidRDefault="00F86020" w:rsidP="00F86020">
      <w:pPr>
        <w:spacing w:after="100"/>
        <w:ind w:left="2353" w:right="23"/>
        <w:jc w:val="both"/>
        <w:rPr>
          <w:color w:val="FF0000"/>
          <w:sz w:val="18"/>
          <w:szCs w:val="18"/>
          <w:lang w:val="pt-BR"/>
        </w:rPr>
      </w:pPr>
      <w:r w:rsidRPr="00F86020">
        <w:rPr>
          <w:color w:val="FF0000"/>
          <w:lang w:val="pt-BR"/>
        </w:rPr>
        <w:t>Elemento opcional, omita se não houver apêndice. Utilize sempre um título (</w:t>
      </w:r>
      <w:proofErr w:type="spellStart"/>
      <w:r w:rsidRPr="00F86020">
        <w:rPr>
          <w:color w:val="FF0000"/>
          <w:lang w:val="pt-BR"/>
        </w:rPr>
        <w:t>Ex</w:t>
      </w:r>
      <w:proofErr w:type="spellEnd"/>
      <w:r w:rsidRPr="00F86020">
        <w:rPr>
          <w:color w:val="FF0000"/>
          <w:lang w:val="pt-BR"/>
        </w:rPr>
        <w:t xml:space="preserve">: Apêndice 1 – Questionário de Perfil Sociodemográfico). </w:t>
      </w:r>
    </w:p>
    <w:tbl>
      <w:tblPr>
        <w:tblW w:w="8289" w:type="dxa"/>
        <w:tblInd w:w="23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64"/>
        <w:gridCol w:w="5625"/>
      </w:tblGrid>
      <w:tr w:rsidR="00F86020" w14:paraId="11786AD0" w14:textId="77777777" w:rsidTr="00103A20">
        <w:tc>
          <w:tcPr>
            <w:tcW w:w="2664" w:type="dxa"/>
            <w:tcBorders>
              <w:top w:val="single" w:sz="12" w:space="0" w:color="000000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DFCB94" w14:textId="77777777" w:rsidR="00F86020" w:rsidRDefault="00F86020" w:rsidP="00103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Perguntas</w:t>
            </w:r>
            <w:proofErr w:type="spellEnd"/>
          </w:p>
        </w:tc>
        <w:tc>
          <w:tcPr>
            <w:tcW w:w="5625" w:type="dxa"/>
            <w:tcBorders>
              <w:top w:val="single" w:sz="12" w:space="0" w:color="000000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197C6" w14:textId="77777777" w:rsidR="00F86020" w:rsidRDefault="00F86020" w:rsidP="00103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Opções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Resposta</w:t>
            </w:r>
            <w:proofErr w:type="spellEnd"/>
          </w:p>
        </w:tc>
      </w:tr>
      <w:tr w:rsidR="00F86020" w14:paraId="5E6D000D" w14:textId="77777777" w:rsidTr="00103A20">
        <w:tc>
          <w:tcPr>
            <w:tcW w:w="2664" w:type="dxa"/>
            <w:tcBorders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665E8" w14:textId="77777777" w:rsidR="00F86020" w:rsidRPr="00F86020" w:rsidRDefault="00F86020" w:rsidP="00103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  <w:lang w:val="pt-BR"/>
              </w:rPr>
            </w:pPr>
            <w:r w:rsidRPr="00F86020">
              <w:rPr>
                <w:b/>
                <w:bCs/>
                <w:sz w:val="20"/>
                <w:szCs w:val="20"/>
                <w:lang w:val="pt-BR"/>
              </w:rPr>
              <w:t>Qual é a sua faixa etária?</w:t>
            </w:r>
          </w:p>
        </w:tc>
        <w:tc>
          <w:tcPr>
            <w:tcW w:w="5625" w:type="dxa"/>
            <w:tcBorders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065E6" w14:textId="71AEC759" w:rsidR="00F86020" w:rsidRDefault="00E928A3" w:rsidP="00F8602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 a 29 </w:t>
            </w:r>
            <w:proofErr w:type="spellStart"/>
            <w:r>
              <w:rPr>
                <w:sz w:val="20"/>
                <w:szCs w:val="20"/>
              </w:rPr>
              <w:t>anos</w:t>
            </w:r>
            <w:proofErr w:type="spellEnd"/>
            <w:r w:rsidR="00F86020">
              <w:rPr>
                <w:sz w:val="20"/>
                <w:szCs w:val="20"/>
              </w:rPr>
              <w:t xml:space="preserve"> </w:t>
            </w:r>
          </w:p>
          <w:p w14:paraId="7172029E" w14:textId="756D6E61" w:rsidR="00F86020" w:rsidRDefault="00E928A3" w:rsidP="00F8602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 a 45 </w:t>
            </w:r>
            <w:proofErr w:type="spellStart"/>
            <w:r>
              <w:rPr>
                <w:sz w:val="20"/>
                <w:szCs w:val="20"/>
              </w:rPr>
              <w:t>anos</w:t>
            </w:r>
            <w:proofErr w:type="spellEnd"/>
          </w:p>
          <w:p w14:paraId="3DDB4DFA" w14:textId="16A5A6C3" w:rsidR="00F86020" w:rsidRDefault="00E928A3" w:rsidP="00F8602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56 a 60 </w:t>
            </w:r>
            <w:proofErr w:type="spellStart"/>
            <w:r>
              <w:rPr>
                <w:sz w:val="20"/>
                <w:szCs w:val="20"/>
              </w:rPr>
              <w:t>anos</w:t>
            </w:r>
            <w:proofErr w:type="spellEnd"/>
          </w:p>
          <w:p w14:paraId="214B3CEC" w14:textId="2BB868DF" w:rsidR="00F86020" w:rsidRDefault="00E928A3" w:rsidP="00F8602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Mais</w:t>
            </w:r>
            <w:proofErr w:type="spellEnd"/>
            <w:r>
              <w:rPr>
                <w:sz w:val="20"/>
                <w:szCs w:val="20"/>
              </w:rPr>
              <w:t xml:space="preserve"> de 60 </w:t>
            </w:r>
            <w:proofErr w:type="spellStart"/>
            <w:r>
              <w:rPr>
                <w:sz w:val="20"/>
                <w:szCs w:val="20"/>
              </w:rPr>
              <w:t>anos</w:t>
            </w:r>
            <w:proofErr w:type="spellEnd"/>
          </w:p>
        </w:tc>
      </w:tr>
      <w:tr w:rsidR="00F86020" w:rsidRPr="00F86020" w14:paraId="5DAADB60" w14:textId="77777777" w:rsidTr="00103A20">
        <w:trPr>
          <w:trHeight w:val="1959"/>
        </w:trPr>
        <w:tc>
          <w:tcPr>
            <w:tcW w:w="2664" w:type="dxa"/>
            <w:tcBorders>
              <w:top w:val="nil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7D628" w14:textId="77777777" w:rsidR="00F86020" w:rsidRPr="00F86020" w:rsidRDefault="00F86020" w:rsidP="00103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  <w:lang w:val="pt-BR"/>
              </w:rPr>
            </w:pPr>
            <w:r w:rsidRPr="00F86020">
              <w:rPr>
                <w:b/>
                <w:bCs/>
                <w:sz w:val="20"/>
                <w:szCs w:val="20"/>
                <w:lang w:val="pt-BR"/>
              </w:rPr>
              <w:t>Qual é o seu nível de escolaridade?</w:t>
            </w:r>
          </w:p>
        </w:tc>
        <w:tc>
          <w:tcPr>
            <w:tcW w:w="5625" w:type="dxa"/>
            <w:tcBorders>
              <w:top w:val="nil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F716E" w14:textId="77777777" w:rsidR="00F86020" w:rsidRDefault="00F86020" w:rsidP="00F8602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Ensino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Médio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Incompleto</w:t>
            </w:r>
            <w:proofErr w:type="spellEnd"/>
          </w:p>
          <w:p w14:paraId="143F6BF2" w14:textId="77777777" w:rsidR="00F86020" w:rsidRDefault="00F86020" w:rsidP="00F8602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Ensino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Médio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Completo</w:t>
            </w:r>
            <w:proofErr w:type="spellEnd"/>
          </w:p>
          <w:p w14:paraId="601CD45D" w14:textId="77777777" w:rsidR="00F86020" w:rsidRDefault="00F86020" w:rsidP="00F8602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Ensino</w:t>
            </w:r>
            <w:proofErr w:type="spellEnd"/>
            <w:r>
              <w:rPr>
                <w:sz w:val="20"/>
                <w:szCs w:val="20"/>
              </w:rPr>
              <w:t xml:space="preserve"> Superior </w:t>
            </w:r>
            <w:proofErr w:type="spellStart"/>
            <w:r>
              <w:rPr>
                <w:sz w:val="20"/>
                <w:szCs w:val="20"/>
              </w:rPr>
              <w:t>Incompleto</w:t>
            </w:r>
            <w:proofErr w:type="spellEnd"/>
          </w:p>
          <w:p w14:paraId="4D0BEF7E" w14:textId="77777777" w:rsidR="00F86020" w:rsidRDefault="00F86020" w:rsidP="00F8602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Ensino</w:t>
            </w:r>
            <w:proofErr w:type="spellEnd"/>
            <w:r>
              <w:rPr>
                <w:sz w:val="20"/>
                <w:szCs w:val="20"/>
              </w:rPr>
              <w:t xml:space="preserve"> Superior </w:t>
            </w:r>
            <w:proofErr w:type="spellStart"/>
            <w:r>
              <w:rPr>
                <w:sz w:val="20"/>
                <w:szCs w:val="20"/>
              </w:rPr>
              <w:t>Completo</w:t>
            </w:r>
            <w:proofErr w:type="spellEnd"/>
          </w:p>
          <w:p w14:paraId="5DEF8A57" w14:textId="77777777" w:rsidR="00F86020" w:rsidRPr="00F86020" w:rsidRDefault="00F86020" w:rsidP="00F86020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sz w:val="20"/>
                <w:szCs w:val="20"/>
                <w:lang w:val="pt-BR"/>
              </w:rPr>
            </w:pPr>
            <w:r w:rsidRPr="00F86020">
              <w:rPr>
                <w:sz w:val="20"/>
                <w:szCs w:val="20"/>
                <w:lang w:val="pt-BR"/>
              </w:rPr>
              <w:t>Pós-graduação (Especialização, Mestrado ou Doutorado) Completo</w:t>
            </w:r>
          </w:p>
          <w:p w14:paraId="499B1614" w14:textId="77777777" w:rsidR="00F86020" w:rsidRPr="00F86020" w:rsidRDefault="00F86020" w:rsidP="00F86020">
            <w:pPr>
              <w:numPr>
                <w:ilvl w:val="0"/>
                <w:numId w:val="9"/>
              </w:numPr>
              <w:autoSpaceDE/>
              <w:autoSpaceDN/>
              <w:rPr>
                <w:sz w:val="20"/>
                <w:szCs w:val="20"/>
                <w:lang w:val="pt-BR"/>
              </w:rPr>
            </w:pPr>
            <w:r w:rsidRPr="00F86020">
              <w:rPr>
                <w:sz w:val="20"/>
                <w:szCs w:val="20"/>
                <w:lang w:val="pt-BR"/>
              </w:rPr>
              <w:t>Pós-graduação (Especialização, Mestrado ou Doutorado) Incompleto</w:t>
            </w:r>
          </w:p>
        </w:tc>
      </w:tr>
    </w:tbl>
    <w:p w14:paraId="7EAED11B" w14:textId="77777777" w:rsidR="00F86020" w:rsidRPr="00F86020" w:rsidRDefault="00F86020" w:rsidP="00F86020">
      <w:pPr>
        <w:spacing w:after="100"/>
        <w:ind w:left="2353" w:right="23"/>
        <w:jc w:val="center"/>
        <w:rPr>
          <w:sz w:val="18"/>
          <w:szCs w:val="18"/>
          <w:lang w:val="pt-BR"/>
        </w:rPr>
      </w:pPr>
      <w:r w:rsidRPr="00F86020">
        <w:rPr>
          <w:sz w:val="18"/>
          <w:szCs w:val="18"/>
          <w:lang w:val="pt-BR"/>
        </w:rPr>
        <w:t>Fonte: Elaboração dos Autores</w:t>
      </w:r>
    </w:p>
    <w:p w14:paraId="49C9C4AD" w14:textId="77777777" w:rsidR="00F86020" w:rsidRDefault="00F86020">
      <w:pPr>
        <w:rPr>
          <w:b/>
          <w:bCs/>
          <w:lang w:val="pt-BR"/>
        </w:rPr>
      </w:pPr>
      <w:r>
        <w:rPr>
          <w:b/>
          <w:bCs/>
          <w:lang w:val="pt-BR"/>
        </w:rPr>
        <w:br w:type="page"/>
      </w:r>
    </w:p>
    <w:p w14:paraId="794FEB54" w14:textId="7164EADD" w:rsidR="00F86020" w:rsidRDefault="00F86020" w:rsidP="00F86020">
      <w:pPr>
        <w:spacing w:before="300" w:after="100"/>
        <w:ind w:left="2353" w:right="23"/>
        <w:jc w:val="both"/>
        <w:rPr>
          <w:b/>
          <w:bCs/>
          <w:lang w:val="pt-BR"/>
        </w:rPr>
      </w:pPr>
      <w:r w:rsidRPr="00F86020">
        <w:rPr>
          <w:b/>
          <w:bCs/>
          <w:lang w:val="pt-BR"/>
        </w:rPr>
        <w:lastRenderedPageBreak/>
        <w:t xml:space="preserve">Apêndice 2 – Vista do Parque Lage, Rio de </w:t>
      </w:r>
      <w:r w:rsidR="00E928A3">
        <w:rPr>
          <w:b/>
          <w:bCs/>
          <w:lang w:val="pt-BR"/>
        </w:rPr>
        <w:t>Janeiro, RJ</w:t>
      </w:r>
      <w:bookmarkStart w:id="2" w:name="_GoBack"/>
      <w:bookmarkEnd w:id="2"/>
    </w:p>
    <w:p w14:paraId="1398F3D8" w14:textId="1706C212" w:rsidR="00F86020" w:rsidRPr="00F86020" w:rsidRDefault="00F86020" w:rsidP="00F86020">
      <w:pPr>
        <w:spacing w:after="100"/>
        <w:ind w:left="2353" w:right="23"/>
        <w:jc w:val="both"/>
        <w:rPr>
          <w:b/>
          <w:bCs/>
          <w:lang w:val="pt-BR"/>
        </w:rPr>
      </w:pPr>
      <w:r w:rsidRPr="00F86020">
        <w:rPr>
          <w:color w:val="FF0000"/>
          <w:lang w:val="pt-BR"/>
        </w:rPr>
        <w:t>Elemento opcional, omita se não houver apêndice. Utilize sempre um título (</w:t>
      </w:r>
      <w:proofErr w:type="spellStart"/>
      <w:r w:rsidRPr="00F86020">
        <w:rPr>
          <w:color w:val="FF0000"/>
          <w:lang w:val="pt-BR"/>
        </w:rPr>
        <w:t>Ex</w:t>
      </w:r>
      <w:proofErr w:type="spellEnd"/>
      <w:r w:rsidRPr="00F86020">
        <w:rPr>
          <w:color w:val="FF0000"/>
          <w:lang w:val="pt-BR"/>
        </w:rPr>
        <w:t xml:space="preserve">: Apêndice 1 – Questionário de Perfil Sociodemográfico). </w:t>
      </w:r>
    </w:p>
    <w:p w14:paraId="6DCF62D5" w14:textId="77777777" w:rsidR="00F86020" w:rsidRDefault="00F86020" w:rsidP="00F86020">
      <w:pPr>
        <w:ind w:left="2353" w:right="23"/>
        <w:jc w:val="center"/>
      </w:pPr>
      <w:r>
        <w:rPr>
          <w:noProof/>
          <w:lang w:val="pt-BR" w:eastAsia="pt-BR" w:bidi="ar-SA"/>
        </w:rPr>
        <w:drawing>
          <wp:inline distT="114300" distB="114300" distL="114300" distR="114300" wp14:anchorId="1528A69A" wp14:editId="538C22D5">
            <wp:extent cx="5220000" cy="3918729"/>
            <wp:effectExtent l="0" t="0" r="0" b="0"/>
            <wp:docPr id="71733063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9187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AA0DC00" w14:textId="3969313A" w:rsidR="00F86020" w:rsidRPr="00F86020" w:rsidRDefault="00E928A3" w:rsidP="00F86020">
      <w:pPr>
        <w:ind w:left="2353" w:right="23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Fonte: </w:t>
      </w:r>
      <w:proofErr w:type="spellStart"/>
      <w:r>
        <w:rPr>
          <w:sz w:val="18"/>
          <w:szCs w:val="18"/>
        </w:rPr>
        <w:t>Acervo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pessoal</w:t>
      </w:r>
      <w:proofErr w:type="spellEnd"/>
    </w:p>
    <w:p w14:paraId="301F45F6" w14:textId="68C22008" w:rsidR="00972B4A" w:rsidRPr="00643297" w:rsidRDefault="00E5677D" w:rsidP="00972B4A">
      <w:pPr>
        <w:spacing w:before="300" w:after="100"/>
        <w:ind w:left="2353" w:right="23"/>
        <w:jc w:val="both"/>
        <w:rPr>
          <w:lang w:val="pt-BR"/>
        </w:rPr>
      </w:pPr>
      <w:r>
        <w:rPr>
          <w:b/>
          <w:sz w:val="24"/>
          <w:lang w:val="pt-BR"/>
        </w:rPr>
        <w:t>Referências</w:t>
      </w:r>
    </w:p>
    <w:p w14:paraId="0FF0138D" w14:textId="5B68A9F8" w:rsidR="00F02E3F" w:rsidRPr="009573D3" w:rsidRDefault="00F02E3F" w:rsidP="00F02E3F">
      <w:pPr>
        <w:ind w:left="2353" w:right="23"/>
        <w:jc w:val="both"/>
        <w:rPr>
          <w:color w:val="FF0000"/>
          <w:lang w:val="pt-BR"/>
        </w:rPr>
      </w:pPr>
      <w:r w:rsidRPr="009573D3">
        <w:rPr>
          <w:color w:val="FF0000"/>
          <w:lang w:val="pt-BR"/>
        </w:rPr>
        <w:t>Usar formato ABNT.</w:t>
      </w:r>
    </w:p>
    <w:p w14:paraId="3ACBAB83" w14:textId="51EDF30D" w:rsidR="00972B4A" w:rsidRPr="00643297" w:rsidRDefault="00972B4A" w:rsidP="00972B4A">
      <w:pPr>
        <w:ind w:left="2353" w:right="23"/>
        <w:jc w:val="both"/>
        <w:rPr>
          <w:lang w:val="pt-BR"/>
        </w:rPr>
      </w:pPr>
      <w:r w:rsidRPr="00643297">
        <w:rPr>
          <w:lang w:val="pt-BR"/>
        </w:rPr>
        <w:t xml:space="preserve">BRASIL. </w:t>
      </w:r>
      <w:r w:rsidRPr="00643297">
        <w:rPr>
          <w:b/>
          <w:lang w:val="pt-BR"/>
        </w:rPr>
        <w:t>Lei Nº 9.985/2000.</w:t>
      </w:r>
      <w:r w:rsidRPr="00643297">
        <w:rPr>
          <w:lang w:val="pt-BR"/>
        </w:rPr>
        <w:t xml:space="preserve"> Brasília, DF: [s.n.], 19 July 2000. Regulamenta o art. 225, § 1o, incisos I, II, III e VII da Constituição Federal, institui o Sistema Nacional de Unidades de Conservação da Natureza e dá outras providências. </w:t>
      </w:r>
      <w:r w:rsidR="00E5677D">
        <w:rPr>
          <w:lang w:val="pt-BR"/>
        </w:rPr>
        <w:t>Disponível em</w:t>
      </w:r>
      <w:r w:rsidRPr="00643297">
        <w:rPr>
          <w:lang w:val="pt-BR"/>
        </w:rPr>
        <w:t xml:space="preserve">: </w:t>
      </w:r>
      <w:hyperlink r:id="rId14">
        <w:r w:rsidRPr="00643297">
          <w:rPr>
            <w:lang w:val="pt-BR"/>
          </w:rPr>
          <w:t>&lt;</w:t>
        </w:r>
      </w:hyperlink>
      <w:hyperlink r:id="rId15">
        <w:r w:rsidRPr="00643297">
          <w:rPr>
            <w:lang w:val="pt-BR"/>
          </w:rPr>
          <w:t>https://www.planalto.gov.br/ccivil_03/leis/l9985.htm</w:t>
        </w:r>
      </w:hyperlink>
      <w:hyperlink r:id="rId16">
        <w:r w:rsidRPr="00643297">
          <w:rPr>
            <w:lang w:val="pt-BR"/>
          </w:rPr>
          <w:t>&gt;</w:t>
        </w:r>
      </w:hyperlink>
      <w:r w:rsidRPr="00643297">
        <w:rPr>
          <w:lang w:val="pt-BR"/>
        </w:rPr>
        <w:t xml:space="preserve">. </w:t>
      </w:r>
      <w:r w:rsidR="00356939">
        <w:rPr>
          <w:lang w:val="pt-BR"/>
        </w:rPr>
        <w:t>Acesso em</w:t>
      </w:r>
      <w:r w:rsidRPr="00643297">
        <w:rPr>
          <w:lang w:val="pt-BR"/>
        </w:rPr>
        <w:t xml:space="preserve">: 15 </w:t>
      </w:r>
      <w:proofErr w:type="spellStart"/>
      <w:r w:rsidRPr="00643297">
        <w:rPr>
          <w:lang w:val="pt-BR"/>
        </w:rPr>
        <w:t>Aug</w:t>
      </w:r>
      <w:proofErr w:type="spellEnd"/>
      <w:r w:rsidRPr="00643297">
        <w:rPr>
          <w:lang w:val="pt-BR"/>
        </w:rPr>
        <w:t>. 2024.</w:t>
      </w:r>
    </w:p>
    <w:p w14:paraId="327F9376" w14:textId="17052617" w:rsidR="00972B4A" w:rsidRPr="007A5800" w:rsidRDefault="00972B4A" w:rsidP="00972B4A">
      <w:pPr>
        <w:ind w:left="2353" w:right="23"/>
        <w:jc w:val="both"/>
      </w:pPr>
      <w:r w:rsidRPr="00643297">
        <w:rPr>
          <w:lang w:val="pt-BR"/>
        </w:rPr>
        <w:t xml:space="preserve">CARMONA, R. Bonifácio, gênese do pensamento nacional. </w:t>
      </w:r>
      <w:r w:rsidRPr="00643297">
        <w:rPr>
          <w:b/>
          <w:lang w:val="pt-BR"/>
        </w:rPr>
        <w:t>Tensões Mundiais</w:t>
      </w:r>
      <w:r w:rsidRPr="00643297">
        <w:rPr>
          <w:lang w:val="pt-BR"/>
        </w:rPr>
        <w:t>, v. 9, n. 16, p. 196–215, 2021. DOI: 10.33956/</w:t>
      </w:r>
      <w:proofErr w:type="gramStart"/>
      <w:r w:rsidRPr="00643297">
        <w:rPr>
          <w:lang w:val="pt-BR"/>
        </w:rPr>
        <w:t>tensoesmundiais.v</w:t>
      </w:r>
      <w:proofErr w:type="gramEnd"/>
      <w:r w:rsidRPr="00643297">
        <w:rPr>
          <w:lang w:val="pt-BR"/>
        </w:rPr>
        <w:t xml:space="preserve">9i16.531. </w:t>
      </w:r>
      <w:r w:rsidR="00356939">
        <w:rPr>
          <w:lang w:val="pt-BR"/>
        </w:rPr>
        <w:t>Disponível em</w:t>
      </w:r>
      <w:r w:rsidRPr="00643297">
        <w:rPr>
          <w:lang w:val="pt-BR"/>
        </w:rPr>
        <w:t xml:space="preserve">: </w:t>
      </w:r>
      <w:hyperlink r:id="rId17">
        <w:r w:rsidRPr="00643297">
          <w:rPr>
            <w:lang w:val="pt-BR"/>
          </w:rPr>
          <w:t>&lt;</w:t>
        </w:r>
      </w:hyperlink>
      <w:hyperlink r:id="rId18">
        <w:r w:rsidRPr="00643297">
          <w:rPr>
            <w:lang w:val="pt-BR"/>
          </w:rPr>
          <w:t>https:</w:t>
        </w:r>
      </w:hyperlink>
      <w:hyperlink r:id="rId19">
        <w:r w:rsidRPr="00643297">
          <w:rPr>
            <w:lang w:val="pt-BR"/>
          </w:rPr>
          <w:t>//revistas.uece.br/index.php/tensoesmundiais/article/view/531</w:t>
        </w:r>
      </w:hyperlink>
      <w:hyperlink r:id="rId20">
        <w:r w:rsidRPr="00643297">
          <w:rPr>
            <w:lang w:val="pt-BR"/>
          </w:rPr>
          <w:t>&gt;</w:t>
        </w:r>
      </w:hyperlink>
      <w:r w:rsidRPr="00643297">
        <w:rPr>
          <w:lang w:val="pt-BR"/>
        </w:rPr>
        <w:t xml:space="preserve">. </w:t>
      </w:r>
      <w:proofErr w:type="spellStart"/>
      <w:r w:rsidR="00E5677D" w:rsidRPr="007A5800">
        <w:t>Acesso</w:t>
      </w:r>
      <w:proofErr w:type="spellEnd"/>
      <w:r w:rsidR="00E5677D" w:rsidRPr="007A5800">
        <w:t xml:space="preserve"> </w:t>
      </w:r>
      <w:proofErr w:type="spellStart"/>
      <w:r w:rsidR="00E5677D" w:rsidRPr="007A5800">
        <w:t>em</w:t>
      </w:r>
      <w:proofErr w:type="spellEnd"/>
      <w:r w:rsidRPr="007A5800">
        <w:t>: 13 Dec. 2024.</w:t>
      </w:r>
    </w:p>
    <w:p w14:paraId="6348EBA9" w14:textId="77777777" w:rsidR="00972B4A" w:rsidRPr="00643297" w:rsidRDefault="00972B4A" w:rsidP="00972B4A">
      <w:pPr>
        <w:ind w:left="2353" w:right="23"/>
        <w:jc w:val="both"/>
        <w:rPr>
          <w:lang w:val="pt-BR"/>
        </w:rPr>
      </w:pPr>
      <w:r w:rsidRPr="007A5800">
        <w:t xml:space="preserve">GRIWODZ, Carsten et al. </w:t>
      </w:r>
      <w:proofErr w:type="spellStart"/>
      <w:r w:rsidRPr="007A5800">
        <w:t>AliceVision</w:t>
      </w:r>
      <w:proofErr w:type="spellEnd"/>
      <w:r w:rsidRPr="007A5800">
        <w:t xml:space="preserve"> </w:t>
      </w:r>
      <w:proofErr w:type="spellStart"/>
      <w:r w:rsidRPr="007A5800">
        <w:t>Meshroom</w:t>
      </w:r>
      <w:proofErr w:type="spellEnd"/>
      <w:r w:rsidRPr="007A5800">
        <w:t xml:space="preserve">: An open-source 3D reconstruction pipeline. In: PROCEEDINGS of the 12th ACM Multimedia Systems Conference - </w:t>
      </w:r>
      <w:proofErr w:type="spellStart"/>
      <w:r w:rsidRPr="007A5800">
        <w:t>MMSys</w:t>
      </w:r>
      <w:proofErr w:type="spellEnd"/>
      <w:r w:rsidRPr="007A5800">
        <w:t xml:space="preserve"> ’21. </w:t>
      </w:r>
      <w:r w:rsidRPr="00643297">
        <w:rPr>
          <w:lang w:val="pt-BR"/>
        </w:rPr>
        <w:t>[</w:t>
      </w:r>
      <w:proofErr w:type="spellStart"/>
      <w:r w:rsidRPr="00643297">
        <w:rPr>
          <w:lang w:val="pt-BR"/>
        </w:rPr>
        <w:t>S.l</w:t>
      </w:r>
      <w:proofErr w:type="spellEnd"/>
      <w:r w:rsidRPr="00643297">
        <w:rPr>
          <w:lang w:val="pt-BR"/>
        </w:rPr>
        <w:t>.]: ACM Press, 2021. DOI: 10.1145/3458305.3478443.</w:t>
      </w:r>
    </w:p>
    <w:p w14:paraId="0483FCC9" w14:textId="21AF343E" w:rsidR="007A5800" w:rsidRPr="00643297" w:rsidRDefault="00972B4A" w:rsidP="007A5800">
      <w:pPr>
        <w:spacing w:after="100"/>
        <w:ind w:left="2353" w:right="23"/>
        <w:jc w:val="both"/>
        <w:rPr>
          <w:lang w:val="pt-BR"/>
        </w:rPr>
      </w:pPr>
      <w:r w:rsidRPr="00643297">
        <w:rPr>
          <w:lang w:val="pt-BR"/>
        </w:rPr>
        <w:t xml:space="preserve">MARTINELLI, Gustavo et al. </w:t>
      </w:r>
      <w:r w:rsidRPr="00643297">
        <w:rPr>
          <w:b/>
          <w:lang w:val="pt-BR"/>
        </w:rPr>
        <w:t>Livro Vermelho da Flora Endêmica do Estado do Rio de Janeiro</w:t>
      </w:r>
      <w:r w:rsidRPr="00643297">
        <w:rPr>
          <w:lang w:val="pt-BR"/>
        </w:rPr>
        <w:t>. [</w:t>
      </w:r>
      <w:proofErr w:type="spellStart"/>
      <w:r w:rsidRPr="00643297">
        <w:rPr>
          <w:lang w:val="pt-BR"/>
        </w:rPr>
        <w:t>S.l</w:t>
      </w:r>
      <w:proofErr w:type="spellEnd"/>
      <w:r w:rsidRPr="00643297">
        <w:rPr>
          <w:lang w:val="pt-BR"/>
        </w:rPr>
        <w:t xml:space="preserve">.]: </w:t>
      </w:r>
      <w:proofErr w:type="spellStart"/>
      <w:r w:rsidRPr="00643297">
        <w:rPr>
          <w:lang w:val="pt-BR"/>
        </w:rPr>
        <w:t>CNCFlora</w:t>
      </w:r>
      <w:proofErr w:type="spellEnd"/>
      <w:r w:rsidRPr="00643297">
        <w:rPr>
          <w:lang w:val="pt-BR"/>
        </w:rPr>
        <w:t xml:space="preserve">, 2018. ISBN 978-85-88742-88-8. </w:t>
      </w:r>
      <w:r w:rsidR="00E5677D">
        <w:rPr>
          <w:lang w:val="pt-BR"/>
        </w:rPr>
        <w:t>Disponível em</w:t>
      </w:r>
      <w:r w:rsidRPr="00643297">
        <w:rPr>
          <w:lang w:val="pt-BR"/>
        </w:rPr>
        <w:t xml:space="preserve">: </w:t>
      </w:r>
      <w:hyperlink r:id="rId21">
        <w:r w:rsidRPr="00643297">
          <w:rPr>
            <w:lang w:val="pt-BR"/>
          </w:rPr>
          <w:t>&lt;</w:t>
        </w:r>
      </w:hyperlink>
      <w:hyperlink r:id="rId22">
        <w:r w:rsidRPr="00643297">
          <w:rPr>
            <w:lang w:val="pt-BR"/>
          </w:rPr>
          <w:t>http://dspace.jbrj.gov.br/jspui/handle/doc/92</w:t>
        </w:r>
      </w:hyperlink>
      <w:hyperlink r:id="rId23">
        <w:r w:rsidRPr="00643297">
          <w:rPr>
            <w:lang w:val="pt-BR"/>
          </w:rPr>
          <w:t>&gt;</w:t>
        </w:r>
      </w:hyperlink>
      <w:r w:rsidRPr="00643297">
        <w:rPr>
          <w:lang w:val="pt-BR"/>
        </w:rPr>
        <w:t xml:space="preserve">. </w:t>
      </w:r>
    </w:p>
    <w:p w14:paraId="56855C06" w14:textId="0AB97346" w:rsidR="007A5800" w:rsidRPr="00643297" w:rsidRDefault="007A5800" w:rsidP="007A5800">
      <w:pPr>
        <w:spacing w:before="300" w:after="100"/>
        <w:ind w:left="2353" w:right="23"/>
        <w:jc w:val="both"/>
        <w:rPr>
          <w:lang w:val="pt-BR"/>
        </w:rPr>
      </w:pPr>
      <w:r>
        <w:rPr>
          <w:b/>
          <w:sz w:val="24"/>
          <w:lang w:val="pt-BR"/>
        </w:rPr>
        <w:t xml:space="preserve">Sobre </w:t>
      </w:r>
      <w:r w:rsidRPr="00E4323E">
        <w:rPr>
          <w:b/>
          <w:sz w:val="24"/>
          <w:lang w:val="pt-BR"/>
        </w:rPr>
        <w:t>os Autores</w:t>
      </w:r>
    </w:p>
    <w:p w14:paraId="4441896E" w14:textId="132CB0A3" w:rsidR="009573D3" w:rsidRPr="007A5800" w:rsidRDefault="009573D3" w:rsidP="009573D3">
      <w:pPr>
        <w:ind w:left="2353" w:right="23"/>
        <w:jc w:val="both"/>
        <w:rPr>
          <w:color w:val="FF0000"/>
          <w:lang w:val="pt-BR"/>
        </w:rPr>
      </w:pPr>
      <w:r w:rsidRPr="007A5800">
        <w:rPr>
          <w:color w:val="FF0000"/>
          <w:lang w:val="pt-BR"/>
        </w:rPr>
        <w:t xml:space="preserve">As biografias dos autores vêm aqui. Altere o título para "Sobre o Autor"/"Sobre a Autora" se houver apenas um(a). </w:t>
      </w:r>
      <w:r>
        <w:rPr>
          <w:color w:val="FF0000"/>
          <w:lang w:val="pt-BR"/>
        </w:rPr>
        <w:t>Somente preencher após aceite.</w:t>
      </w:r>
    </w:p>
    <w:p w14:paraId="37CCE926" w14:textId="2EC3A672" w:rsidR="009573D3" w:rsidRPr="009573D3" w:rsidRDefault="009573D3" w:rsidP="009573D3">
      <w:pPr>
        <w:ind w:left="2353" w:right="23"/>
        <w:jc w:val="both"/>
        <w:rPr>
          <w:color w:val="000000" w:themeColor="text1"/>
          <w:lang w:val="pt-BR"/>
        </w:rPr>
      </w:pPr>
      <w:r w:rsidRPr="007A5800">
        <w:rPr>
          <w:color w:val="000000" w:themeColor="text1"/>
          <w:lang w:val="pt-BR"/>
        </w:rPr>
        <w:t>Maria Silva é...</w:t>
      </w:r>
    </w:p>
    <w:p w14:paraId="5D73DD1F" w14:textId="160393FB" w:rsidR="00850694" w:rsidRDefault="00E4323E" w:rsidP="00850694">
      <w:pPr>
        <w:spacing w:before="300" w:after="100"/>
        <w:ind w:left="2353" w:right="23"/>
        <w:jc w:val="both"/>
        <w:rPr>
          <w:b/>
          <w:sz w:val="24"/>
          <w:lang w:val="pt-BR"/>
        </w:rPr>
      </w:pPr>
      <w:r w:rsidRPr="00E4323E">
        <w:rPr>
          <w:b/>
          <w:sz w:val="24"/>
          <w:lang w:val="pt-BR"/>
        </w:rPr>
        <w:t>Contribuições dos Autores</w:t>
      </w:r>
    </w:p>
    <w:p w14:paraId="6F91F5DB" w14:textId="77777777" w:rsidR="009573D3" w:rsidRPr="007A5800" w:rsidRDefault="009573D3" w:rsidP="009573D3">
      <w:pPr>
        <w:ind w:left="2353" w:right="23"/>
        <w:jc w:val="both"/>
        <w:rPr>
          <w:color w:val="FF0000"/>
          <w:lang w:val="pt-BR"/>
        </w:rPr>
      </w:pPr>
      <w:r w:rsidRPr="007A5800">
        <w:rPr>
          <w:color w:val="FF0000"/>
          <w:lang w:val="pt-BR"/>
        </w:rPr>
        <w:t xml:space="preserve">Omita </w:t>
      </w:r>
      <w:r>
        <w:rPr>
          <w:color w:val="FF0000"/>
          <w:lang w:val="pt-BR"/>
        </w:rPr>
        <w:t>as</w:t>
      </w:r>
      <w:r w:rsidRPr="007A5800">
        <w:rPr>
          <w:color w:val="FF0000"/>
          <w:lang w:val="pt-BR"/>
        </w:rPr>
        <w:t xml:space="preserve"> que não se aplicam, para mais de um autor por tópico, separe as iniciais por vírgulas. Por exemplo: J.M.M., L.C.F., X.Y.M.</w:t>
      </w:r>
      <w:r>
        <w:rPr>
          <w:color w:val="FF0000"/>
          <w:lang w:val="pt-BR"/>
        </w:rPr>
        <w:t xml:space="preserve"> Somente preencher após aceite.</w:t>
      </w:r>
    </w:p>
    <w:p w14:paraId="5EC61149" w14:textId="3A5FAD40" w:rsidR="009573D3" w:rsidRPr="00643297" w:rsidRDefault="00784762" w:rsidP="009573D3">
      <w:pPr>
        <w:spacing w:after="100"/>
        <w:ind w:left="2353" w:right="23"/>
        <w:jc w:val="both"/>
        <w:rPr>
          <w:lang w:val="pt-BR"/>
        </w:rPr>
      </w:pPr>
      <w:r w:rsidRPr="00784762">
        <w:rPr>
          <w:lang w:val="pt-BR"/>
        </w:rPr>
        <w:t xml:space="preserve">Conceituação, [insira iniciais]; metodologia, [insira iniciais]; software [insira iniciais]; </w:t>
      </w:r>
      <w:r w:rsidRPr="00784762">
        <w:rPr>
          <w:lang w:val="pt-BR"/>
        </w:rPr>
        <w:lastRenderedPageBreak/>
        <w:t>validação, [insira iniciais]; análise formal, [insira iniciais]; investigação, [insira iniciais]; recursos, [insira iniciais]; curadoria de dados, [insira iniciais]; redação—preparação do rascunho original, [insira iniciais]; redação—revisão e edição [insira iniciais]; visualização, [insira iniciais]; supervisão, [insira iniciais]; administração do projeto, [insira iniciais]; aquisição de financiamento, [insira iniciais]. Todos os autores leram e concordaram com a versão publicada do manuscrito.</w:t>
      </w:r>
    </w:p>
    <w:p w14:paraId="579A38D4" w14:textId="071646CB" w:rsidR="007D0F8D" w:rsidRPr="00643297" w:rsidRDefault="00E5677D" w:rsidP="007D0F8D">
      <w:pPr>
        <w:spacing w:before="300" w:after="100"/>
        <w:ind w:left="2353" w:right="23"/>
        <w:jc w:val="both"/>
        <w:rPr>
          <w:lang w:val="pt-BR"/>
        </w:rPr>
      </w:pPr>
      <w:r w:rsidRPr="00E5677D">
        <w:rPr>
          <w:b/>
          <w:sz w:val="24"/>
          <w:lang w:val="pt-BR"/>
        </w:rPr>
        <w:t>Financiamento</w:t>
      </w:r>
    </w:p>
    <w:p w14:paraId="185B4193" w14:textId="260B4619" w:rsidR="00F02E3F" w:rsidRPr="00F02E3F" w:rsidRDefault="00F02E3F" w:rsidP="00F02E3F">
      <w:pPr>
        <w:ind w:left="2353" w:right="23"/>
        <w:jc w:val="both"/>
        <w:rPr>
          <w:color w:val="FF0000"/>
          <w:lang w:val="pt-BR"/>
        </w:rPr>
      </w:pPr>
      <w:r w:rsidRPr="00F02E3F">
        <w:rPr>
          <w:color w:val="FF0000"/>
          <w:lang w:val="pt-BR"/>
        </w:rPr>
        <w:t>Omita se o artigo não foi financiado por nenhuma agência.</w:t>
      </w:r>
      <w:r w:rsidR="009573D3">
        <w:rPr>
          <w:color w:val="FF0000"/>
          <w:lang w:val="pt-BR"/>
        </w:rPr>
        <w:t xml:space="preserve"> Somente preencher após aceite.</w:t>
      </w:r>
    </w:p>
    <w:p w14:paraId="7FEF6669" w14:textId="2CBF7586" w:rsidR="00F02E3F" w:rsidRPr="00643297" w:rsidRDefault="00F02E3F" w:rsidP="00F02E3F">
      <w:pPr>
        <w:spacing w:after="100"/>
        <w:ind w:left="2353" w:right="23"/>
        <w:jc w:val="both"/>
        <w:rPr>
          <w:lang w:val="pt-BR"/>
        </w:rPr>
      </w:pPr>
      <w:r w:rsidRPr="00E4323E">
        <w:rPr>
          <w:lang w:val="pt-BR"/>
        </w:rPr>
        <w:t xml:space="preserve">Esta pesquisa foi </w:t>
      </w:r>
      <w:r w:rsidR="003E7A88">
        <w:rPr>
          <w:lang w:val="pt-BR"/>
        </w:rPr>
        <w:t>financiada</w:t>
      </w:r>
      <w:r w:rsidRPr="00E4323E">
        <w:rPr>
          <w:lang w:val="pt-BR"/>
        </w:rPr>
        <w:t xml:space="preserve"> por...</w:t>
      </w:r>
    </w:p>
    <w:p w14:paraId="097EE71C" w14:textId="06FA80FC" w:rsidR="007D0F8D" w:rsidRPr="00643297" w:rsidRDefault="00E5677D" w:rsidP="007D0F8D">
      <w:pPr>
        <w:spacing w:before="300" w:after="100"/>
        <w:ind w:left="2353" w:right="23"/>
        <w:jc w:val="both"/>
        <w:rPr>
          <w:lang w:val="pt-BR"/>
        </w:rPr>
      </w:pPr>
      <w:r w:rsidRPr="00E5677D">
        <w:rPr>
          <w:b/>
          <w:sz w:val="24"/>
          <w:lang w:val="pt-BR"/>
        </w:rPr>
        <w:t>Revisão Institucional</w:t>
      </w:r>
    </w:p>
    <w:p w14:paraId="676FE129" w14:textId="4D3EF7BB" w:rsidR="007D0F8D" w:rsidRPr="00F02E3F" w:rsidRDefault="00E4323E" w:rsidP="007D0F8D">
      <w:pPr>
        <w:ind w:left="2353" w:right="23"/>
        <w:jc w:val="both"/>
        <w:rPr>
          <w:color w:val="FF0000"/>
          <w:lang w:val="pt-BR"/>
        </w:rPr>
      </w:pPr>
      <w:r w:rsidRPr="00F02E3F">
        <w:rPr>
          <w:color w:val="FF0000"/>
          <w:lang w:val="pt-BR"/>
        </w:rPr>
        <w:t>Omita se o artigo não foi revisado por nenhuma agência</w:t>
      </w:r>
      <w:r w:rsidR="007D0F8D" w:rsidRPr="00F02E3F">
        <w:rPr>
          <w:color w:val="FF0000"/>
          <w:lang w:val="pt-BR"/>
        </w:rPr>
        <w:t>.</w:t>
      </w:r>
      <w:r w:rsidR="009573D3" w:rsidRPr="009573D3">
        <w:rPr>
          <w:color w:val="FF0000"/>
          <w:lang w:val="pt-BR"/>
        </w:rPr>
        <w:t xml:space="preserve"> </w:t>
      </w:r>
      <w:r w:rsidR="009573D3">
        <w:rPr>
          <w:color w:val="FF0000"/>
          <w:lang w:val="pt-BR"/>
        </w:rPr>
        <w:t>Somente preencher após aceite.</w:t>
      </w:r>
    </w:p>
    <w:p w14:paraId="445B27FE" w14:textId="540A6F0A" w:rsidR="007D0F8D" w:rsidRPr="00643297" w:rsidRDefault="00E4323E" w:rsidP="007D0F8D">
      <w:pPr>
        <w:spacing w:after="100"/>
        <w:ind w:left="2353" w:right="23"/>
        <w:jc w:val="both"/>
        <w:rPr>
          <w:lang w:val="pt-BR"/>
        </w:rPr>
      </w:pPr>
      <w:r w:rsidRPr="00E4323E">
        <w:rPr>
          <w:lang w:val="pt-BR"/>
        </w:rPr>
        <w:t>Esta pesquisa foi aprovada por...</w:t>
      </w:r>
    </w:p>
    <w:p w14:paraId="781A1615" w14:textId="5EF3963C" w:rsidR="007D0F8D" w:rsidRPr="00643297" w:rsidRDefault="00E5677D" w:rsidP="007D0F8D">
      <w:pPr>
        <w:spacing w:before="300" w:after="100"/>
        <w:ind w:left="2353" w:right="23"/>
        <w:jc w:val="both"/>
        <w:rPr>
          <w:lang w:val="pt-BR"/>
        </w:rPr>
      </w:pPr>
      <w:r w:rsidRPr="00E5677D">
        <w:rPr>
          <w:b/>
          <w:sz w:val="24"/>
          <w:lang w:val="pt-BR"/>
        </w:rPr>
        <w:t>Consentimento Informado</w:t>
      </w:r>
    </w:p>
    <w:p w14:paraId="269A970B" w14:textId="786972C2" w:rsidR="007D0F8D" w:rsidRPr="00F02E3F" w:rsidRDefault="00E4323E" w:rsidP="007D0F8D">
      <w:pPr>
        <w:ind w:left="2353" w:right="23"/>
        <w:jc w:val="both"/>
        <w:rPr>
          <w:color w:val="FF0000"/>
          <w:lang w:val="pt-BR"/>
        </w:rPr>
      </w:pPr>
      <w:r w:rsidRPr="00F02E3F">
        <w:rPr>
          <w:color w:val="FF0000"/>
          <w:lang w:val="pt-BR"/>
        </w:rPr>
        <w:t>Omita se a pesquisa não exigiu consentimento informado de sujeitos humanos</w:t>
      </w:r>
      <w:r w:rsidR="007D0F8D" w:rsidRPr="00F02E3F">
        <w:rPr>
          <w:color w:val="FF0000"/>
          <w:lang w:val="pt-BR"/>
        </w:rPr>
        <w:t>.</w:t>
      </w:r>
      <w:r w:rsidR="009573D3" w:rsidRPr="009573D3">
        <w:rPr>
          <w:color w:val="FF0000"/>
          <w:lang w:val="pt-BR"/>
        </w:rPr>
        <w:t xml:space="preserve"> </w:t>
      </w:r>
      <w:r w:rsidR="009573D3">
        <w:rPr>
          <w:color w:val="FF0000"/>
          <w:lang w:val="pt-BR"/>
        </w:rPr>
        <w:t>Somente preencher após aceite.</w:t>
      </w:r>
    </w:p>
    <w:p w14:paraId="6EEEA746" w14:textId="5A1E2C0C" w:rsidR="007D0F8D" w:rsidRPr="00643297" w:rsidRDefault="00E4323E" w:rsidP="007D0F8D">
      <w:pPr>
        <w:spacing w:after="100"/>
        <w:ind w:left="2353" w:right="23"/>
        <w:jc w:val="both"/>
        <w:rPr>
          <w:lang w:val="pt-BR"/>
        </w:rPr>
      </w:pPr>
      <w:r w:rsidRPr="00E4323E">
        <w:rPr>
          <w:lang w:val="pt-BR"/>
        </w:rPr>
        <w:t>Esta pesquisa foi aprovada por...</w:t>
      </w:r>
    </w:p>
    <w:p w14:paraId="5494208A" w14:textId="5000960F" w:rsidR="007D0F8D" w:rsidRPr="00643297" w:rsidRDefault="00E5677D" w:rsidP="007D0F8D">
      <w:pPr>
        <w:spacing w:before="300" w:after="100"/>
        <w:ind w:left="2353" w:right="23"/>
        <w:jc w:val="both"/>
        <w:rPr>
          <w:lang w:val="pt-BR"/>
        </w:rPr>
      </w:pPr>
      <w:r w:rsidRPr="00E5677D">
        <w:rPr>
          <w:b/>
          <w:sz w:val="24"/>
          <w:lang w:val="pt-BR"/>
        </w:rPr>
        <w:t>Disponibilidade de Dados</w:t>
      </w:r>
    </w:p>
    <w:p w14:paraId="6EF75BC0" w14:textId="2A40CEB0" w:rsidR="007D0F8D" w:rsidRPr="00F02E3F" w:rsidRDefault="00E4323E" w:rsidP="007D0F8D">
      <w:pPr>
        <w:ind w:left="2353" w:right="23"/>
        <w:jc w:val="both"/>
        <w:rPr>
          <w:color w:val="FF0000"/>
          <w:lang w:val="pt-BR"/>
        </w:rPr>
      </w:pPr>
      <w:r w:rsidRPr="00F02E3F">
        <w:rPr>
          <w:color w:val="FF0000"/>
          <w:lang w:val="pt-BR"/>
        </w:rPr>
        <w:t>Omita se não houver dados disponíveis para compartilhamento</w:t>
      </w:r>
      <w:r w:rsidR="007D0F8D" w:rsidRPr="00F02E3F">
        <w:rPr>
          <w:color w:val="FF0000"/>
          <w:lang w:val="pt-BR"/>
        </w:rPr>
        <w:t>.</w:t>
      </w:r>
      <w:r w:rsidR="009573D3" w:rsidRPr="009573D3">
        <w:rPr>
          <w:color w:val="FF0000"/>
          <w:lang w:val="pt-BR"/>
        </w:rPr>
        <w:t xml:space="preserve"> </w:t>
      </w:r>
      <w:r w:rsidR="009573D3">
        <w:rPr>
          <w:color w:val="FF0000"/>
          <w:lang w:val="pt-BR"/>
        </w:rPr>
        <w:t>Somente preencher após aceite.</w:t>
      </w:r>
    </w:p>
    <w:p w14:paraId="3E3D2136" w14:textId="1DF69118" w:rsidR="007D0F8D" w:rsidRPr="00643297" w:rsidRDefault="00E5677D" w:rsidP="007D0F8D">
      <w:pPr>
        <w:spacing w:after="100"/>
        <w:ind w:left="2353" w:right="23"/>
        <w:jc w:val="both"/>
        <w:rPr>
          <w:lang w:val="pt-BR"/>
        </w:rPr>
      </w:pPr>
      <w:r>
        <w:rPr>
          <w:lang w:val="pt-BR"/>
        </w:rPr>
        <w:t>O</w:t>
      </w:r>
      <w:r w:rsidRPr="00E5677D">
        <w:rPr>
          <w:lang w:val="pt-BR"/>
        </w:rPr>
        <w:t>s dados para esta pesquisa podem estar disponíveis...</w:t>
      </w:r>
    </w:p>
    <w:p w14:paraId="4A2FEB75" w14:textId="3C43572B" w:rsidR="007D0F8D" w:rsidRPr="00643297" w:rsidRDefault="00E5677D" w:rsidP="007D0F8D">
      <w:pPr>
        <w:spacing w:before="300" w:after="100"/>
        <w:ind w:left="2353" w:right="23"/>
        <w:jc w:val="both"/>
        <w:rPr>
          <w:lang w:val="pt-BR"/>
        </w:rPr>
      </w:pPr>
      <w:r w:rsidRPr="00E5677D">
        <w:rPr>
          <w:b/>
          <w:sz w:val="24"/>
          <w:lang w:val="pt-BR"/>
        </w:rPr>
        <w:t>Agradecimentos</w:t>
      </w:r>
    </w:p>
    <w:p w14:paraId="280AD891" w14:textId="77777777" w:rsidR="00B8215F" w:rsidRDefault="00E4323E" w:rsidP="00B8215F">
      <w:pPr>
        <w:ind w:left="2353" w:right="23"/>
        <w:jc w:val="both"/>
        <w:rPr>
          <w:color w:val="FF0000"/>
          <w:lang w:val="pt-BR"/>
        </w:rPr>
      </w:pPr>
      <w:r w:rsidRPr="00F02E3F">
        <w:rPr>
          <w:color w:val="FF0000"/>
          <w:lang w:val="pt-BR"/>
        </w:rPr>
        <w:t>Omita se não houver agradecimentos</w:t>
      </w:r>
      <w:r w:rsidR="007D0F8D" w:rsidRPr="00F02E3F">
        <w:rPr>
          <w:color w:val="FF0000"/>
          <w:lang w:val="pt-BR"/>
        </w:rPr>
        <w:t>.</w:t>
      </w:r>
      <w:r w:rsidR="009573D3" w:rsidRPr="009573D3">
        <w:rPr>
          <w:color w:val="FF0000"/>
          <w:lang w:val="pt-BR"/>
        </w:rPr>
        <w:t xml:space="preserve"> </w:t>
      </w:r>
      <w:r w:rsidR="00B8215F" w:rsidRPr="00F02E3F">
        <w:rPr>
          <w:color w:val="FF0000"/>
          <w:lang w:val="pt-BR"/>
        </w:rPr>
        <w:t>Esta seção é obrigatória; apague est</w:t>
      </w:r>
      <w:r w:rsidR="00B8215F">
        <w:rPr>
          <w:color w:val="FF0000"/>
          <w:lang w:val="pt-BR"/>
        </w:rPr>
        <w:t xml:space="preserve">e texto </w:t>
      </w:r>
      <w:r w:rsidR="00B8215F" w:rsidRPr="00F02E3F">
        <w:rPr>
          <w:color w:val="FF0000"/>
          <w:lang w:val="pt-BR"/>
        </w:rPr>
        <w:t>e mantenha a frase a</w:t>
      </w:r>
      <w:r w:rsidR="00B8215F">
        <w:rPr>
          <w:color w:val="FF0000"/>
          <w:lang w:val="pt-BR"/>
        </w:rPr>
        <w:t xml:space="preserve"> seguir. </w:t>
      </w:r>
      <w:r w:rsidR="00B8215F" w:rsidRPr="007A5800">
        <w:rPr>
          <w:color w:val="FF0000"/>
          <w:lang w:val="pt-BR"/>
        </w:rPr>
        <w:t>Altere para "</w:t>
      </w:r>
      <w:r w:rsidR="00B8215F">
        <w:rPr>
          <w:color w:val="FF0000"/>
          <w:lang w:val="pt-BR"/>
        </w:rPr>
        <w:t>O</w:t>
      </w:r>
      <w:r w:rsidR="00B8215F" w:rsidRPr="007A5800">
        <w:rPr>
          <w:color w:val="FF0000"/>
          <w:lang w:val="pt-BR"/>
        </w:rPr>
        <w:t xml:space="preserve"> Autor"/"</w:t>
      </w:r>
      <w:r w:rsidR="00B8215F">
        <w:rPr>
          <w:color w:val="FF0000"/>
          <w:lang w:val="pt-BR"/>
        </w:rPr>
        <w:t>A</w:t>
      </w:r>
      <w:r w:rsidR="00B8215F" w:rsidRPr="007A5800">
        <w:rPr>
          <w:color w:val="FF0000"/>
          <w:lang w:val="pt-BR"/>
        </w:rPr>
        <w:t xml:space="preserve"> Autora" se houver apenas um(a). </w:t>
      </w:r>
      <w:r w:rsidR="00B8215F">
        <w:rPr>
          <w:color w:val="FF0000"/>
          <w:lang w:val="pt-BR"/>
        </w:rPr>
        <w:t>Somente preencher após aceite.</w:t>
      </w:r>
    </w:p>
    <w:p w14:paraId="2F33C835" w14:textId="7B813CEA" w:rsidR="007D0F8D" w:rsidRPr="00643297" w:rsidRDefault="00E5677D" w:rsidP="00B8215F">
      <w:pPr>
        <w:ind w:left="2353" w:right="23"/>
        <w:jc w:val="both"/>
        <w:rPr>
          <w:lang w:val="pt-BR"/>
        </w:rPr>
      </w:pPr>
      <w:r w:rsidRPr="00E5677D">
        <w:rPr>
          <w:lang w:val="pt-BR"/>
        </w:rPr>
        <w:t>Os autores reconhecem as contribuições...</w:t>
      </w:r>
    </w:p>
    <w:p w14:paraId="7094714B" w14:textId="774157BC" w:rsidR="007D0F8D" w:rsidRPr="00643297" w:rsidRDefault="00E5677D" w:rsidP="007D0F8D">
      <w:pPr>
        <w:spacing w:before="300" w:after="100"/>
        <w:ind w:left="2353" w:right="23"/>
        <w:jc w:val="both"/>
        <w:rPr>
          <w:lang w:val="pt-BR"/>
        </w:rPr>
      </w:pPr>
      <w:r w:rsidRPr="00E5677D">
        <w:rPr>
          <w:b/>
          <w:sz w:val="24"/>
          <w:lang w:val="pt-BR"/>
        </w:rPr>
        <w:t>Conflitos de Interesse</w:t>
      </w:r>
    </w:p>
    <w:p w14:paraId="1FC01B98" w14:textId="2E29CD79" w:rsidR="009573D3" w:rsidRDefault="00E5677D" w:rsidP="007D0F8D">
      <w:pPr>
        <w:ind w:left="2353" w:right="23"/>
        <w:jc w:val="both"/>
        <w:rPr>
          <w:color w:val="FF0000"/>
          <w:lang w:val="pt-BR"/>
        </w:rPr>
      </w:pPr>
      <w:r w:rsidRPr="00F02E3F">
        <w:rPr>
          <w:color w:val="FF0000"/>
          <w:lang w:val="pt-BR"/>
        </w:rPr>
        <w:t>Esta seção é obrigatória; apague est</w:t>
      </w:r>
      <w:r w:rsidR="003E7A88">
        <w:rPr>
          <w:color w:val="FF0000"/>
          <w:lang w:val="pt-BR"/>
        </w:rPr>
        <w:t xml:space="preserve">e texto </w:t>
      </w:r>
      <w:r w:rsidRPr="00F02E3F">
        <w:rPr>
          <w:color w:val="FF0000"/>
          <w:lang w:val="pt-BR"/>
        </w:rPr>
        <w:t>e mantenha a frase a</w:t>
      </w:r>
      <w:r w:rsidR="009573D3">
        <w:rPr>
          <w:color w:val="FF0000"/>
          <w:lang w:val="pt-BR"/>
        </w:rPr>
        <w:t xml:space="preserve"> seguir. </w:t>
      </w:r>
      <w:r w:rsidR="009573D3" w:rsidRPr="007A5800">
        <w:rPr>
          <w:color w:val="FF0000"/>
          <w:lang w:val="pt-BR"/>
        </w:rPr>
        <w:t>Altere para "</w:t>
      </w:r>
      <w:r w:rsidR="00B8215F">
        <w:rPr>
          <w:color w:val="FF0000"/>
          <w:lang w:val="pt-BR"/>
        </w:rPr>
        <w:t>O</w:t>
      </w:r>
      <w:r w:rsidR="009573D3" w:rsidRPr="007A5800">
        <w:rPr>
          <w:color w:val="FF0000"/>
          <w:lang w:val="pt-BR"/>
        </w:rPr>
        <w:t xml:space="preserve"> Autor"/"</w:t>
      </w:r>
      <w:r w:rsidR="00B8215F">
        <w:rPr>
          <w:color w:val="FF0000"/>
          <w:lang w:val="pt-BR"/>
        </w:rPr>
        <w:t>A</w:t>
      </w:r>
      <w:r w:rsidR="009573D3" w:rsidRPr="007A5800">
        <w:rPr>
          <w:color w:val="FF0000"/>
          <w:lang w:val="pt-BR"/>
        </w:rPr>
        <w:t xml:space="preserve"> Autora" se houver apenas um(a). </w:t>
      </w:r>
      <w:r w:rsidR="009573D3">
        <w:rPr>
          <w:color w:val="FF0000"/>
          <w:lang w:val="pt-BR"/>
        </w:rPr>
        <w:t>Somente preencher após aceite.</w:t>
      </w:r>
    </w:p>
    <w:p w14:paraId="7F858B68" w14:textId="67B4D79A" w:rsidR="00972B4A" w:rsidRPr="00643297" w:rsidRDefault="00E5677D" w:rsidP="007D0F8D">
      <w:pPr>
        <w:ind w:left="2353" w:right="23"/>
        <w:jc w:val="both"/>
        <w:rPr>
          <w:lang w:val="pt-BR"/>
        </w:rPr>
      </w:pPr>
      <w:r w:rsidRPr="00E5677D">
        <w:rPr>
          <w:lang w:val="pt-BR"/>
        </w:rPr>
        <w:t>Os autores declaram não haver conflitos de interesse.</w:t>
      </w:r>
      <w:r w:rsidR="007D0F8D" w:rsidRPr="00643297">
        <w:rPr>
          <w:lang w:val="pt-BR"/>
        </w:rPr>
        <w:t xml:space="preserve"> </w:t>
      </w:r>
    </w:p>
    <w:p w14:paraId="41420CE4" w14:textId="36061FE6" w:rsidR="00972B4A" w:rsidRPr="00356939" w:rsidRDefault="00356939" w:rsidP="00972B4A">
      <w:pPr>
        <w:spacing w:before="300" w:after="100"/>
        <w:ind w:left="2353" w:right="23"/>
        <w:jc w:val="both"/>
        <w:rPr>
          <w:b/>
          <w:sz w:val="24"/>
          <w:lang w:val="pt-BR"/>
        </w:rPr>
      </w:pPr>
      <w:r w:rsidRPr="00356939">
        <w:rPr>
          <w:b/>
          <w:sz w:val="24"/>
          <w:lang w:val="pt-BR"/>
        </w:rPr>
        <w:t>Sobre</w:t>
      </w:r>
      <w:r w:rsidR="007A5800">
        <w:rPr>
          <w:b/>
          <w:sz w:val="24"/>
          <w:lang w:val="pt-BR"/>
        </w:rPr>
        <w:t xml:space="preserve"> a</w:t>
      </w:r>
      <w:r w:rsidR="00972B4A" w:rsidRPr="00356939">
        <w:rPr>
          <w:b/>
          <w:sz w:val="24"/>
          <w:lang w:val="pt-BR"/>
        </w:rPr>
        <w:t xml:space="preserve"> Coleção Estudos Cariocas</w:t>
      </w:r>
    </w:p>
    <w:p w14:paraId="18FAD662" w14:textId="77777777" w:rsidR="00E4323E" w:rsidRPr="00E4323E" w:rsidRDefault="00E4323E" w:rsidP="00E4323E">
      <w:pPr>
        <w:spacing w:after="100"/>
        <w:ind w:left="2353" w:right="23"/>
        <w:jc w:val="both"/>
        <w:rPr>
          <w:rFonts w:eastAsia="Calibri"/>
          <w:lang w:val="pt-BR"/>
        </w:rPr>
      </w:pPr>
      <w:r w:rsidRPr="00E4323E">
        <w:rPr>
          <w:rFonts w:eastAsia="Calibri"/>
          <w:lang w:val="pt-BR"/>
        </w:rPr>
        <w:t>A Coleção Estudos Cariocas (ISSN 1984-7203) é uma publicação de estudos e pesquisas sobre o Município do Rio de Janeiro, vinculada ao Instituto Pereira Passos (IPP) da Secretaria Municipal da Casa Civil da Prefeitura do Rio de Janeiro.</w:t>
      </w:r>
    </w:p>
    <w:p w14:paraId="7EA16B89" w14:textId="77777777" w:rsidR="00E4323E" w:rsidRPr="00E4323E" w:rsidRDefault="00E4323E" w:rsidP="00E4323E">
      <w:pPr>
        <w:spacing w:after="100"/>
        <w:ind w:left="2353" w:right="23"/>
        <w:jc w:val="both"/>
        <w:rPr>
          <w:rFonts w:eastAsia="Calibri"/>
          <w:lang w:val="pt-BR"/>
        </w:rPr>
      </w:pPr>
      <w:r w:rsidRPr="00E4323E">
        <w:rPr>
          <w:rFonts w:eastAsia="Calibri"/>
          <w:lang w:val="pt-BR"/>
        </w:rPr>
        <w:t>Seu objetivo é divulgar a produção técnico-científica sobre temas relacionados à cidade do Rio de Janeiro, bem como sua vinculação metropolitana e em contextos regionais, nacionais e internacionais. Está aberta a quaisquer pesquisadores (sejam eles servidores municipais ou não), abrangendo áreas diversas - sempre que atendam, parcial ou integralmente, o recorte espacial da cidade do Rio de Janeiro.</w:t>
      </w:r>
    </w:p>
    <w:p w14:paraId="3544E0FF" w14:textId="77777777" w:rsidR="006317A0" w:rsidRPr="00643297" w:rsidRDefault="00E4323E" w:rsidP="006317A0">
      <w:pPr>
        <w:spacing w:after="100"/>
        <w:ind w:left="2353" w:right="23"/>
        <w:jc w:val="both"/>
        <w:rPr>
          <w:lang w:val="pt-BR"/>
        </w:rPr>
      </w:pPr>
      <w:r w:rsidRPr="00E4323E">
        <w:rPr>
          <w:rFonts w:eastAsia="Calibri"/>
          <w:lang w:val="pt-BR"/>
        </w:rPr>
        <w:t xml:space="preserve">Os artigos também necessitam guardar coerência com os objetivos do Instituto, a saber: </w:t>
      </w:r>
    </w:p>
    <w:p w14:paraId="214EFEB4" w14:textId="77777777" w:rsidR="006317A0" w:rsidRDefault="006317A0" w:rsidP="00BC3BFC">
      <w:pPr>
        <w:pStyle w:val="PargrafodaLista"/>
        <w:numPr>
          <w:ilvl w:val="0"/>
          <w:numId w:val="8"/>
        </w:numPr>
        <w:spacing w:before="0" w:after="100"/>
        <w:ind w:left="3067" w:right="23" w:hanging="357"/>
        <w:jc w:val="both"/>
        <w:rPr>
          <w:rFonts w:eastAsia="Calibri"/>
          <w:lang w:val="pt-BR"/>
        </w:rPr>
      </w:pPr>
      <w:r w:rsidRPr="006317A0">
        <w:rPr>
          <w:rFonts w:eastAsia="Calibri"/>
          <w:lang w:val="pt-BR"/>
        </w:rPr>
        <w:t>Promover e coordenar a intervenção pública sobre o espaço urbano do Município;</w:t>
      </w:r>
    </w:p>
    <w:p w14:paraId="5C9CB435" w14:textId="49281233" w:rsidR="006317A0" w:rsidRPr="006317A0" w:rsidRDefault="006317A0" w:rsidP="00BC3BFC">
      <w:pPr>
        <w:pStyle w:val="PargrafodaLista"/>
        <w:numPr>
          <w:ilvl w:val="0"/>
          <w:numId w:val="8"/>
        </w:numPr>
        <w:spacing w:before="0" w:after="100"/>
        <w:ind w:left="3067" w:right="23" w:hanging="357"/>
        <w:jc w:val="both"/>
        <w:rPr>
          <w:rFonts w:eastAsia="Calibri"/>
          <w:lang w:val="pt-BR"/>
        </w:rPr>
      </w:pPr>
      <w:r w:rsidRPr="006317A0">
        <w:rPr>
          <w:rFonts w:eastAsia="Calibri"/>
          <w:lang w:val="pt-BR"/>
        </w:rPr>
        <w:lastRenderedPageBreak/>
        <w:t>Prover e integrar as atividades do sistema de informações geográficas, cartográficas, monográficas e dados estatísticos da Cidade;</w:t>
      </w:r>
    </w:p>
    <w:p w14:paraId="74389824" w14:textId="14662685" w:rsidR="00CA7528" w:rsidRPr="009B42FC" w:rsidRDefault="006317A0" w:rsidP="00BC3BFC">
      <w:pPr>
        <w:pStyle w:val="PargrafodaLista"/>
        <w:numPr>
          <w:ilvl w:val="0"/>
          <w:numId w:val="8"/>
        </w:numPr>
        <w:spacing w:before="0" w:after="100"/>
        <w:ind w:left="3067" w:right="23" w:hanging="357"/>
        <w:jc w:val="both"/>
        <w:rPr>
          <w:lang w:val="pt-BR"/>
        </w:rPr>
      </w:pPr>
      <w:r w:rsidRPr="006317A0">
        <w:rPr>
          <w:rFonts w:eastAsia="Calibri"/>
          <w:lang w:val="pt-BR"/>
        </w:rPr>
        <w:t>Subsidiar a fixação das diretrizes básicas ao desenvolvimento socioeconômico do Município.</w:t>
      </w:r>
    </w:p>
    <w:p w14:paraId="6CBCB139" w14:textId="77777777" w:rsidR="009B42FC" w:rsidRPr="009B42FC" w:rsidRDefault="009B42FC" w:rsidP="009B42FC">
      <w:pPr>
        <w:spacing w:after="100"/>
        <w:ind w:left="2353" w:right="23"/>
        <w:jc w:val="both"/>
        <w:rPr>
          <w:rFonts w:eastAsia="Calibri"/>
          <w:lang w:val="pt-BR"/>
        </w:rPr>
      </w:pPr>
      <w:r w:rsidRPr="009B42FC">
        <w:rPr>
          <w:rFonts w:eastAsia="Calibri"/>
          <w:lang w:val="pt-BR"/>
        </w:rPr>
        <w:t>Especial ênfase será dada no tocante à articulação dos artigos à proposta de desenvolvimento econômico da cidade. Desse modo, espera-se que os artigos multidisciplinares submetidos à revista respondam às necessidades de desenvolvimento urbano do Rio de Janeiro.</w:t>
      </w:r>
    </w:p>
    <w:p w14:paraId="72D22792" w14:textId="77777777" w:rsidR="009B42FC" w:rsidRPr="00F86020" w:rsidRDefault="009B42FC" w:rsidP="009B42FC">
      <w:pPr>
        <w:spacing w:after="100"/>
        <w:ind w:left="2710" w:right="23"/>
        <w:jc w:val="both"/>
        <w:rPr>
          <w:lang w:val="pt-BR"/>
        </w:rPr>
      </w:pPr>
    </w:p>
    <w:sectPr w:rsidR="009B42FC" w:rsidRPr="00F86020" w:rsidSect="00217620">
      <w:footerReference w:type="default" r:id="rId24"/>
      <w:type w:val="continuous"/>
      <w:pgSz w:w="11906" w:h="16838" w:code="9"/>
      <w:pgMar w:top="1123" w:right="822" w:bottom="822" w:left="482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793078" w14:textId="77777777" w:rsidR="00796C13" w:rsidRDefault="00796C13" w:rsidP="00BB5C4D">
      <w:r>
        <w:separator/>
      </w:r>
    </w:p>
  </w:endnote>
  <w:endnote w:type="continuationSeparator" w:id="0">
    <w:p w14:paraId="35381400" w14:textId="77777777" w:rsidR="00796C13" w:rsidRDefault="00796C13" w:rsidP="00BB5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manD">
    <w:panose1 w:val="00000400000000000000"/>
    <w:charset w:val="00"/>
    <w:family w:val="auto"/>
    <w:pitch w:val="variable"/>
    <w:sig w:usb0="20002A87" w:usb1="00000000" w:usb2="00000000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F359C9" w14:textId="3656FA50" w:rsidR="00356939" w:rsidRDefault="00356939" w:rsidP="00BB5C4D">
    <w:pPr>
      <w:pStyle w:val="Rodap"/>
      <w:jc w:val="right"/>
    </w:pP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E928A3" w:rsidRPr="00E928A3">
      <w:rPr>
        <w:b/>
        <w:bCs/>
        <w:noProof/>
        <w:lang w:val="pt-BR"/>
      </w:rPr>
      <w:t>5</w:t>
    </w:r>
    <w:r>
      <w:rPr>
        <w:b/>
        <w:bCs/>
      </w:rPr>
      <w:fldChar w:fldCharType="end"/>
    </w:r>
    <w:r>
      <w:rPr>
        <w:lang w:val="pt-BR"/>
      </w:rPr>
      <w:t>/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E928A3" w:rsidRPr="00E928A3">
      <w:rPr>
        <w:b/>
        <w:bCs/>
        <w:noProof/>
        <w:lang w:val="pt-BR"/>
      </w:rPr>
      <w:t>7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6F7AD4" w14:textId="77777777" w:rsidR="00796C13" w:rsidRDefault="00796C13" w:rsidP="00BB5C4D">
      <w:r>
        <w:separator/>
      </w:r>
    </w:p>
  </w:footnote>
  <w:footnote w:type="continuationSeparator" w:id="0">
    <w:p w14:paraId="6074E4EE" w14:textId="77777777" w:rsidR="00796C13" w:rsidRDefault="00796C13" w:rsidP="00BB5C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3324F"/>
    <w:multiLevelType w:val="multilevel"/>
    <w:tmpl w:val="74E4C73C"/>
    <w:lvl w:ilvl="0">
      <w:start w:val="1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2714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5428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7782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10496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12850" w:hanging="108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15564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17918" w:hanging="144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20632" w:hanging="1800"/>
      </w:pPr>
      <w:rPr>
        <w:rFonts w:eastAsia="Calibri" w:hint="default"/>
        <w:b/>
      </w:rPr>
    </w:lvl>
  </w:abstractNum>
  <w:abstractNum w:abstractNumId="1" w15:restartNumberingAfterBreak="0">
    <w:nsid w:val="074C1AA3"/>
    <w:multiLevelType w:val="hybridMultilevel"/>
    <w:tmpl w:val="8AA447E8"/>
    <w:lvl w:ilvl="0" w:tplc="E0A0F9BA">
      <w:start w:val="1"/>
      <w:numFmt w:val="decimal"/>
      <w:lvlText w:val="%1."/>
      <w:lvlJc w:val="left"/>
      <w:pPr>
        <w:ind w:left="521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EE8410C">
      <w:start w:val="1"/>
      <w:numFmt w:val="lowerLetter"/>
      <w:lvlText w:val="%2"/>
      <w:lvlJc w:val="left"/>
      <w:pPr>
        <w:ind w:left="13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736362E">
      <w:start w:val="1"/>
      <w:numFmt w:val="lowerRoman"/>
      <w:lvlText w:val="%3"/>
      <w:lvlJc w:val="left"/>
      <w:pPr>
        <w:ind w:left="20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5807FCE">
      <w:start w:val="1"/>
      <w:numFmt w:val="decimal"/>
      <w:lvlText w:val="%4"/>
      <w:lvlJc w:val="left"/>
      <w:pPr>
        <w:ind w:left="27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3E2B7E0">
      <w:start w:val="1"/>
      <w:numFmt w:val="lowerLetter"/>
      <w:lvlText w:val="%5"/>
      <w:lvlJc w:val="left"/>
      <w:pPr>
        <w:ind w:left="34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38C8D78">
      <w:start w:val="1"/>
      <w:numFmt w:val="lowerRoman"/>
      <w:lvlText w:val="%6"/>
      <w:lvlJc w:val="left"/>
      <w:pPr>
        <w:ind w:left="42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96A1A66">
      <w:start w:val="1"/>
      <w:numFmt w:val="decimal"/>
      <w:lvlText w:val="%7"/>
      <w:lvlJc w:val="left"/>
      <w:pPr>
        <w:ind w:left="49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7E600AC">
      <w:start w:val="1"/>
      <w:numFmt w:val="lowerLetter"/>
      <w:lvlText w:val="%8"/>
      <w:lvlJc w:val="left"/>
      <w:pPr>
        <w:ind w:left="56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C4E4A28">
      <w:start w:val="1"/>
      <w:numFmt w:val="lowerRoman"/>
      <w:lvlText w:val="%9"/>
      <w:lvlJc w:val="left"/>
      <w:pPr>
        <w:ind w:left="63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CE55132"/>
    <w:multiLevelType w:val="hybridMultilevel"/>
    <w:tmpl w:val="5504105A"/>
    <w:lvl w:ilvl="0" w:tplc="04160001">
      <w:start w:val="1"/>
      <w:numFmt w:val="bullet"/>
      <w:lvlText w:val=""/>
      <w:lvlJc w:val="left"/>
      <w:pPr>
        <w:ind w:left="307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79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51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23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95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67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39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11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833" w:hanging="360"/>
      </w:pPr>
      <w:rPr>
        <w:rFonts w:ascii="Wingdings" w:hAnsi="Wingdings" w:hint="default"/>
      </w:rPr>
    </w:lvl>
  </w:abstractNum>
  <w:abstractNum w:abstractNumId="3" w15:restartNumberingAfterBreak="0">
    <w:nsid w:val="1C436838"/>
    <w:multiLevelType w:val="hybridMultilevel"/>
    <w:tmpl w:val="D45C434A"/>
    <w:lvl w:ilvl="0" w:tplc="0416000F">
      <w:start w:val="1"/>
      <w:numFmt w:val="decimal"/>
      <w:lvlText w:val="%1."/>
      <w:lvlJc w:val="left"/>
      <w:pPr>
        <w:ind w:left="3073" w:hanging="360"/>
      </w:pPr>
    </w:lvl>
    <w:lvl w:ilvl="1" w:tplc="04160019" w:tentative="1">
      <w:start w:val="1"/>
      <w:numFmt w:val="lowerLetter"/>
      <w:lvlText w:val="%2."/>
      <w:lvlJc w:val="left"/>
      <w:pPr>
        <w:ind w:left="3793" w:hanging="360"/>
      </w:pPr>
    </w:lvl>
    <w:lvl w:ilvl="2" w:tplc="0416001B" w:tentative="1">
      <w:start w:val="1"/>
      <w:numFmt w:val="lowerRoman"/>
      <w:lvlText w:val="%3."/>
      <w:lvlJc w:val="right"/>
      <w:pPr>
        <w:ind w:left="4513" w:hanging="180"/>
      </w:pPr>
    </w:lvl>
    <w:lvl w:ilvl="3" w:tplc="0416000F" w:tentative="1">
      <w:start w:val="1"/>
      <w:numFmt w:val="decimal"/>
      <w:lvlText w:val="%4."/>
      <w:lvlJc w:val="left"/>
      <w:pPr>
        <w:ind w:left="5233" w:hanging="360"/>
      </w:pPr>
    </w:lvl>
    <w:lvl w:ilvl="4" w:tplc="04160019" w:tentative="1">
      <w:start w:val="1"/>
      <w:numFmt w:val="lowerLetter"/>
      <w:lvlText w:val="%5."/>
      <w:lvlJc w:val="left"/>
      <w:pPr>
        <w:ind w:left="5953" w:hanging="360"/>
      </w:pPr>
    </w:lvl>
    <w:lvl w:ilvl="5" w:tplc="0416001B" w:tentative="1">
      <w:start w:val="1"/>
      <w:numFmt w:val="lowerRoman"/>
      <w:lvlText w:val="%6."/>
      <w:lvlJc w:val="right"/>
      <w:pPr>
        <w:ind w:left="6673" w:hanging="180"/>
      </w:pPr>
    </w:lvl>
    <w:lvl w:ilvl="6" w:tplc="0416000F" w:tentative="1">
      <w:start w:val="1"/>
      <w:numFmt w:val="decimal"/>
      <w:lvlText w:val="%7."/>
      <w:lvlJc w:val="left"/>
      <w:pPr>
        <w:ind w:left="7393" w:hanging="360"/>
      </w:pPr>
    </w:lvl>
    <w:lvl w:ilvl="7" w:tplc="04160019" w:tentative="1">
      <w:start w:val="1"/>
      <w:numFmt w:val="lowerLetter"/>
      <w:lvlText w:val="%8."/>
      <w:lvlJc w:val="left"/>
      <w:pPr>
        <w:ind w:left="8113" w:hanging="360"/>
      </w:pPr>
    </w:lvl>
    <w:lvl w:ilvl="8" w:tplc="0416001B" w:tentative="1">
      <w:start w:val="1"/>
      <w:numFmt w:val="lowerRoman"/>
      <w:lvlText w:val="%9."/>
      <w:lvlJc w:val="right"/>
      <w:pPr>
        <w:ind w:left="8833" w:hanging="180"/>
      </w:pPr>
    </w:lvl>
  </w:abstractNum>
  <w:abstractNum w:abstractNumId="4" w15:restartNumberingAfterBreak="0">
    <w:nsid w:val="398D221A"/>
    <w:multiLevelType w:val="hybridMultilevel"/>
    <w:tmpl w:val="3D483BEC"/>
    <w:lvl w:ilvl="0" w:tplc="8DF697F0">
      <w:start w:val="1"/>
      <w:numFmt w:val="decimal"/>
      <w:lvlText w:val="%1."/>
      <w:lvlJc w:val="left"/>
      <w:pPr>
        <w:ind w:left="271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433" w:hanging="360"/>
      </w:pPr>
    </w:lvl>
    <w:lvl w:ilvl="2" w:tplc="0416001B" w:tentative="1">
      <w:start w:val="1"/>
      <w:numFmt w:val="lowerRoman"/>
      <w:lvlText w:val="%3."/>
      <w:lvlJc w:val="right"/>
      <w:pPr>
        <w:ind w:left="4153" w:hanging="180"/>
      </w:pPr>
    </w:lvl>
    <w:lvl w:ilvl="3" w:tplc="0416000F" w:tentative="1">
      <w:start w:val="1"/>
      <w:numFmt w:val="decimal"/>
      <w:lvlText w:val="%4."/>
      <w:lvlJc w:val="left"/>
      <w:pPr>
        <w:ind w:left="4873" w:hanging="360"/>
      </w:pPr>
    </w:lvl>
    <w:lvl w:ilvl="4" w:tplc="04160019" w:tentative="1">
      <w:start w:val="1"/>
      <w:numFmt w:val="lowerLetter"/>
      <w:lvlText w:val="%5."/>
      <w:lvlJc w:val="left"/>
      <w:pPr>
        <w:ind w:left="5593" w:hanging="360"/>
      </w:pPr>
    </w:lvl>
    <w:lvl w:ilvl="5" w:tplc="0416001B" w:tentative="1">
      <w:start w:val="1"/>
      <w:numFmt w:val="lowerRoman"/>
      <w:lvlText w:val="%6."/>
      <w:lvlJc w:val="right"/>
      <w:pPr>
        <w:ind w:left="6313" w:hanging="180"/>
      </w:pPr>
    </w:lvl>
    <w:lvl w:ilvl="6" w:tplc="0416000F" w:tentative="1">
      <w:start w:val="1"/>
      <w:numFmt w:val="decimal"/>
      <w:lvlText w:val="%7."/>
      <w:lvlJc w:val="left"/>
      <w:pPr>
        <w:ind w:left="7033" w:hanging="360"/>
      </w:pPr>
    </w:lvl>
    <w:lvl w:ilvl="7" w:tplc="04160019" w:tentative="1">
      <w:start w:val="1"/>
      <w:numFmt w:val="lowerLetter"/>
      <w:lvlText w:val="%8."/>
      <w:lvlJc w:val="left"/>
      <w:pPr>
        <w:ind w:left="7753" w:hanging="360"/>
      </w:pPr>
    </w:lvl>
    <w:lvl w:ilvl="8" w:tplc="0416001B" w:tentative="1">
      <w:start w:val="1"/>
      <w:numFmt w:val="lowerRoman"/>
      <w:lvlText w:val="%9."/>
      <w:lvlJc w:val="right"/>
      <w:pPr>
        <w:ind w:left="8473" w:hanging="180"/>
      </w:pPr>
    </w:lvl>
  </w:abstractNum>
  <w:abstractNum w:abstractNumId="5" w15:restartNumberingAfterBreak="0">
    <w:nsid w:val="42601251"/>
    <w:multiLevelType w:val="multilevel"/>
    <w:tmpl w:val="C840EB7C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2714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5428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7782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10496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12850" w:hanging="108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15564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17918" w:hanging="144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20632" w:hanging="1800"/>
      </w:pPr>
      <w:rPr>
        <w:rFonts w:eastAsia="Calibri" w:hint="default"/>
        <w:b/>
      </w:rPr>
    </w:lvl>
  </w:abstractNum>
  <w:abstractNum w:abstractNumId="6" w15:restartNumberingAfterBreak="0">
    <w:nsid w:val="50B44CEC"/>
    <w:multiLevelType w:val="multilevel"/>
    <w:tmpl w:val="9EAE0E5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2141203"/>
    <w:multiLevelType w:val="hybridMultilevel"/>
    <w:tmpl w:val="4ABA23C2"/>
    <w:lvl w:ilvl="0" w:tplc="4C70EE94">
      <w:start w:val="1"/>
      <w:numFmt w:val="decimal"/>
      <w:lvlText w:val="%1"/>
      <w:lvlJc w:val="left"/>
      <w:pPr>
        <w:ind w:left="2612" w:hanging="259"/>
        <w:jc w:val="right"/>
      </w:pPr>
      <w:rPr>
        <w:rFonts w:ascii="Arial" w:eastAsia="Arial" w:hAnsi="Arial" w:cs="Arial" w:hint="default"/>
        <w:b/>
        <w:bCs/>
        <w:w w:val="103"/>
        <w:sz w:val="24"/>
        <w:szCs w:val="24"/>
        <w:lang w:val="en-US" w:eastAsia="en-US" w:bidi="en-US"/>
      </w:rPr>
    </w:lvl>
    <w:lvl w:ilvl="1" w:tplc="276EF578">
      <w:numFmt w:val="bullet"/>
      <w:lvlText w:val="•"/>
      <w:lvlJc w:val="left"/>
      <w:pPr>
        <w:ind w:left="2852" w:hanging="216"/>
      </w:pPr>
      <w:rPr>
        <w:rFonts w:ascii="Arial" w:eastAsia="Arial" w:hAnsi="Arial" w:cs="Arial" w:hint="default"/>
        <w:w w:val="165"/>
        <w:sz w:val="20"/>
        <w:szCs w:val="20"/>
        <w:lang w:val="en-US" w:eastAsia="en-US" w:bidi="en-US"/>
      </w:rPr>
    </w:lvl>
    <w:lvl w:ilvl="2" w:tplc="B980EBC0">
      <w:numFmt w:val="bullet"/>
      <w:lvlText w:val="•"/>
      <w:lvlJc w:val="left"/>
      <w:pPr>
        <w:ind w:left="3757" w:hanging="216"/>
      </w:pPr>
      <w:rPr>
        <w:rFonts w:hint="default"/>
        <w:lang w:val="en-US" w:eastAsia="en-US" w:bidi="en-US"/>
      </w:rPr>
    </w:lvl>
    <w:lvl w:ilvl="3" w:tplc="E8189128">
      <w:numFmt w:val="bullet"/>
      <w:lvlText w:val="•"/>
      <w:lvlJc w:val="left"/>
      <w:pPr>
        <w:ind w:left="4655" w:hanging="216"/>
      </w:pPr>
      <w:rPr>
        <w:rFonts w:hint="default"/>
        <w:lang w:val="en-US" w:eastAsia="en-US" w:bidi="en-US"/>
      </w:rPr>
    </w:lvl>
    <w:lvl w:ilvl="4" w:tplc="3F004B20">
      <w:numFmt w:val="bullet"/>
      <w:lvlText w:val="•"/>
      <w:lvlJc w:val="left"/>
      <w:pPr>
        <w:ind w:left="5553" w:hanging="216"/>
      </w:pPr>
      <w:rPr>
        <w:rFonts w:hint="default"/>
        <w:lang w:val="en-US" w:eastAsia="en-US" w:bidi="en-US"/>
      </w:rPr>
    </w:lvl>
    <w:lvl w:ilvl="5" w:tplc="967450A6">
      <w:numFmt w:val="bullet"/>
      <w:lvlText w:val="•"/>
      <w:lvlJc w:val="left"/>
      <w:pPr>
        <w:ind w:left="6451" w:hanging="216"/>
      </w:pPr>
      <w:rPr>
        <w:rFonts w:hint="default"/>
        <w:lang w:val="en-US" w:eastAsia="en-US" w:bidi="en-US"/>
      </w:rPr>
    </w:lvl>
    <w:lvl w:ilvl="6" w:tplc="5C48CAFC">
      <w:numFmt w:val="bullet"/>
      <w:lvlText w:val="•"/>
      <w:lvlJc w:val="left"/>
      <w:pPr>
        <w:ind w:left="7348" w:hanging="216"/>
      </w:pPr>
      <w:rPr>
        <w:rFonts w:hint="default"/>
        <w:lang w:val="en-US" w:eastAsia="en-US" w:bidi="en-US"/>
      </w:rPr>
    </w:lvl>
    <w:lvl w:ilvl="7" w:tplc="D01C6592">
      <w:numFmt w:val="bullet"/>
      <w:lvlText w:val="•"/>
      <w:lvlJc w:val="left"/>
      <w:pPr>
        <w:ind w:left="8246" w:hanging="216"/>
      </w:pPr>
      <w:rPr>
        <w:rFonts w:hint="default"/>
        <w:lang w:val="en-US" w:eastAsia="en-US" w:bidi="en-US"/>
      </w:rPr>
    </w:lvl>
    <w:lvl w:ilvl="8" w:tplc="143ECC66">
      <w:numFmt w:val="bullet"/>
      <w:lvlText w:val="•"/>
      <w:lvlJc w:val="left"/>
      <w:pPr>
        <w:ind w:left="9144" w:hanging="216"/>
      </w:pPr>
      <w:rPr>
        <w:rFonts w:hint="default"/>
        <w:lang w:val="en-US" w:eastAsia="en-US" w:bidi="en-US"/>
      </w:rPr>
    </w:lvl>
  </w:abstractNum>
  <w:abstractNum w:abstractNumId="8" w15:restartNumberingAfterBreak="0">
    <w:nsid w:val="5A25025D"/>
    <w:multiLevelType w:val="multilevel"/>
    <w:tmpl w:val="B9F47EC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27956B3"/>
    <w:multiLevelType w:val="multilevel"/>
    <w:tmpl w:val="C840EB7C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2714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5428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7782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10496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12850" w:hanging="108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15564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17918" w:hanging="144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20632" w:hanging="1800"/>
      </w:pPr>
      <w:rPr>
        <w:rFonts w:eastAsia="Calibri" w:hint="default"/>
        <w:b/>
      </w:r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5"/>
  </w:num>
  <w:num w:numId="5">
    <w:abstractNumId w:val="4"/>
  </w:num>
  <w:num w:numId="6">
    <w:abstractNumId w:val="2"/>
  </w:num>
  <w:num w:numId="7">
    <w:abstractNumId w:val="1"/>
  </w:num>
  <w:num w:numId="8">
    <w:abstractNumId w:val="3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528"/>
    <w:rsid w:val="00043958"/>
    <w:rsid w:val="0007712F"/>
    <w:rsid w:val="00081E28"/>
    <w:rsid w:val="000F08E7"/>
    <w:rsid w:val="001035EB"/>
    <w:rsid w:val="0016751A"/>
    <w:rsid w:val="00171F67"/>
    <w:rsid w:val="00182A8F"/>
    <w:rsid w:val="001C02A4"/>
    <w:rsid w:val="001E1189"/>
    <w:rsid w:val="00217620"/>
    <w:rsid w:val="00227C15"/>
    <w:rsid w:val="00243FB2"/>
    <w:rsid w:val="002D70DF"/>
    <w:rsid w:val="00356939"/>
    <w:rsid w:val="00361228"/>
    <w:rsid w:val="003619F7"/>
    <w:rsid w:val="00363204"/>
    <w:rsid w:val="0038661C"/>
    <w:rsid w:val="003E19D5"/>
    <w:rsid w:val="003E7A88"/>
    <w:rsid w:val="00447CFC"/>
    <w:rsid w:val="005C5CC8"/>
    <w:rsid w:val="005F459D"/>
    <w:rsid w:val="0061215E"/>
    <w:rsid w:val="006317A0"/>
    <w:rsid w:val="00633248"/>
    <w:rsid w:val="00643297"/>
    <w:rsid w:val="006665FB"/>
    <w:rsid w:val="007144E7"/>
    <w:rsid w:val="00784762"/>
    <w:rsid w:val="00796C13"/>
    <w:rsid w:val="007A5800"/>
    <w:rsid w:val="007C7BD7"/>
    <w:rsid w:val="007D0F8D"/>
    <w:rsid w:val="007D5117"/>
    <w:rsid w:val="007E42AB"/>
    <w:rsid w:val="00850694"/>
    <w:rsid w:val="008610F1"/>
    <w:rsid w:val="00893ACB"/>
    <w:rsid w:val="008C4F02"/>
    <w:rsid w:val="008C5B0C"/>
    <w:rsid w:val="00911494"/>
    <w:rsid w:val="0093652D"/>
    <w:rsid w:val="00953D84"/>
    <w:rsid w:val="009573D3"/>
    <w:rsid w:val="00972B4A"/>
    <w:rsid w:val="00993109"/>
    <w:rsid w:val="009B42FC"/>
    <w:rsid w:val="009D4763"/>
    <w:rsid w:val="009F5A66"/>
    <w:rsid w:val="00A96117"/>
    <w:rsid w:val="00AB189A"/>
    <w:rsid w:val="00AD431B"/>
    <w:rsid w:val="00B47770"/>
    <w:rsid w:val="00B8215F"/>
    <w:rsid w:val="00BB5C4D"/>
    <w:rsid w:val="00BC3BFC"/>
    <w:rsid w:val="00C878C8"/>
    <w:rsid w:val="00CA7528"/>
    <w:rsid w:val="00CE5C26"/>
    <w:rsid w:val="00D15D43"/>
    <w:rsid w:val="00DB3494"/>
    <w:rsid w:val="00DB4D76"/>
    <w:rsid w:val="00DB547D"/>
    <w:rsid w:val="00DD2CD8"/>
    <w:rsid w:val="00DE1A1F"/>
    <w:rsid w:val="00DE5043"/>
    <w:rsid w:val="00E4323E"/>
    <w:rsid w:val="00E5677D"/>
    <w:rsid w:val="00E928A3"/>
    <w:rsid w:val="00EA715C"/>
    <w:rsid w:val="00ED4750"/>
    <w:rsid w:val="00EF7046"/>
    <w:rsid w:val="00F02E3F"/>
    <w:rsid w:val="00F333A8"/>
    <w:rsid w:val="00F65649"/>
    <w:rsid w:val="00F86020"/>
    <w:rsid w:val="00FE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EC18A3"/>
  <w15:docId w15:val="{6164F628-D51E-4DDB-9A51-8491763E5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paragraph" w:styleId="Ttulo1">
    <w:name w:val="heading 1"/>
    <w:basedOn w:val="Normal"/>
    <w:uiPriority w:val="1"/>
    <w:qFormat/>
    <w:pPr>
      <w:spacing w:before="222"/>
      <w:ind w:left="2612" w:hanging="258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ind w:left="199"/>
      <w:jc w:val="both"/>
      <w:outlineLvl w:val="1"/>
    </w:pPr>
    <w:rPr>
      <w:b/>
      <w:bCs/>
      <w:sz w:val="20"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035E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035E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222"/>
      <w:ind w:left="2612" w:hanging="258"/>
    </w:pPr>
  </w:style>
  <w:style w:type="paragraph" w:customStyle="1" w:styleId="TableParagraph">
    <w:name w:val="Table Paragraph"/>
    <w:basedOn w:val="Normal"/>
    <w:uiPriority w:val="1"/>
    <w:qFormat/>
  </w:style>
  <w:style w:type="table" w:styleId="Tabelacomgrade">
    <w:name w:val="Table Grid"/>
    <w:basedOn w:val="Tabelanormal"/>
    <w:uiPriority w:val="39"/>
    <w:rsid w:val="00DB34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uiPriority w:val="9"/>
    <w:semiHidden/>
    <w:rsid w:val="001035E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en-US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035EB"/>
    <w:rPr>
      <w:rFonts w:asciiTheme="majorHAnsi" w:eastAsiaTheme="majorEastAsia" w:hAnsiTheme="majorHAnsi" w:cstheme="majorBidi"/>
      <w:i/>
      <w:iCs/>
      <w:color w:val="365F91" w:themeColor="accent1" w:themeShade="BF"/>
      <w:lang w:bidi="en-US"/>
    </w:rPr>
  </w:style>
  <w:style w:type="paragraph" w:styleId="Cabealho">
    <w:name w:val="header"/>
    <w:basedOn w:val="Normal"/>
    <w:link w:val="CabealhoChar"/>
    <w:uiPriority w:val="99"/>
    <w:unhideWhenUsed/>
    <w:rsid w:val="00BB5C4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B5C4D"/>
    <w:rPr>
      <w:rFonts w:ascii="Arial" w:eastAsia="Arial" w:hAnsi="Arial" w:cs="Arial"/>
      <w:lang w:bidi="en-US"/>
    </w:rPr>
  </w:style>
  <w:style w:type="paragraph" w:styleId="Rodap">
    <w:name w:val="footer"/>
    <w:basedOn w:val="Normal"/>
    <w:link w:val="RodapChar"/>
    <w:uiPriority w:val="99"/>
    <w:unhideWhenUsed/>
    <w:rsid w:val="00BB5C4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B5C4D"/>
    <w:rPr>
      <w:rFonts w:ascii="Arial" w:eastAsia="Arial" w:hAnsi="Arial" w:cs="Arial"/>
      <w:lang w:bidi="en-US"/>
    </w:rPr>
  </w:style>
  <w:style w:type="character" w:styleId="TextodoEspaoReservado">
    <w:name w:val="Placeholder Text"/>
    <w:basedOn w:val="Fontepargpadro"/>
    <w:uiPriority w:val="99"/>
    <w:semiHidden/>
    <w:rsid w:val="00ED475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9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hyperlink" Target="https://revistas.uece.br/index.php/tensoesmundiais/article/view/531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dspace.jbrj.gov.br/jspui/handle/doc/92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17" Type="http://schemas.openxmlformats.org/officeDocument/2006/relationships/hyperlink" Target="https://revistas.uece.br/index.php/tensoesmundiais/article/view/531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planalto.gov.br/ccivil_03/leis/l9985.htm" TargetMode="External"/><Relationship Id="rId20" Type="http://schemas.openxmlformats.org/officeDocument/2006/relationships/hyperlink" Target="https://revistas.uece.br/index.php/tensoesmundiais/article/view/53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www.planalto.gov.br/ccivil_03/leis/l9985.htm" TargetMode="External"/><Relationship Id="rId23" Type="http://schemas.openxmlformats.org/officeDocument/2006/relationships/hyperlink" Target="http://dspace.jbrj.gov.br/jspui/handle/doc/92" TargetMode="External"/><Relationship Id="rId10" Type="http://schemas.openxmlformats.org/officeDocument/2006/relationships/hyperlink" Target="https://creativecommons.org/licenses/by/4.0/deed.pt-br" TargetMode="External"/><Relationship Id="rId19" Type="http://schemas.openxmlformats.org/officeDocument/2006/relationships/hyperlink" Target="https://revistas.uece.br/index.php/tensoesmundiais/article/view/53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planalto.gov.br/ccivil_03/leis/l9985.htm" TargetMode="External"/><Relationship Id="rId22" Type="http://schemas.openxmlformats.org/officeDocument/2006/relationships/hyperlink" Target="http://dspace.jbrj.gov.br/jspui/handle/doc/9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6970FB-06C0-422D-A48A-EB9129FD1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</Pages>
  <Words>1986</Words>
  <Characters>10726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PCRJ</Company>
  <LinksUpToDate>false</LinksUpToDate>
  <CharactersWithSpaces>12687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Luiz Carlos Teixeira Coelho Filho</cp:lastModifiedBy>
  <cp:revision>22</cp:revision>
  <dcterms:created xsi:type="dcterms:W3CDTF">2024-12-29T02:51:00Z</dcterms:created>
  <dcterms:modified xsi:type="dcterms:W3CDTF">2026-09-22T17:00:00Z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2021-02-05T00:00:00Z</vt:filetime>
  </property>
  <property fmtid="{D5CDD505-2E9C-101B-9397-08002B2CF9AE}" pid="3" name="Creator">
    <vt:lpwstr>LaTeX with hyperref package</vt:lpwstr>
  </property>
  <property fmtid="{D5CDD505-2E9C-101B-9397-08002B2CF9AE}" pid="4" name="LastSaved">
    <vt:filetime>2021-02-05T00:00:00Z</vt:filetime>
  </property>
</Properties>
</file>